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7567EC" w:rsidP="00F3353A">
            <w:pPr>
              <w:pStyle w:val="Corpsdetexte"/>
              <w:jc w:val="center"/>
              <w:rPr>
                <w:rFonts w:ascii="Arial Narrow" w:hAnsi="Arial Narrow" w:cs="Tahoma"/>
                <w:b/>
                <w:smallCaps/>
                <w:sz w:val="18"/>
                <w:szCs w:val="32"/>
              </w:rPr>
            </w:pPr>
            <w:r w:rsidRPr="007567EC">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732716" w:rsidRPr="00E90599" w:rsidRDefault="00732716"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732716" w:rsidRPr="005330B0" w:rsidRDefault="00732716" w:rsidP="00E65DEB">
                        <w:pPr>
                          <w:pStyle w:val="Corpsdetexte"/>
                          <w:jc w:val="center"/>
                          <w:rPr>
                            <w:rFonts w:ascii="Arial Black" w:eastAsia="BatangChe" w:hAnsi="Arial Black" w:cs="David"/>
                            <w:b/>
                            <w:i/>
                            <w:sz w:val="28"/>
                            <w:szCs w:val="28"/>
                          </w:rPr>
                        </w:pPr>
                        <w:r w:rsidRPr="005330B0">
                          <w:rPr>
                            <w:rFonts w:ascii="Consolas" w:eastAsia="BatangChe" w:hAnsi="Consolas" w:cs="Consolas"/>
                            <w:b/>
                            <w:i/>
                            <w:sz w:val="28"/>
                            <w:szCs w:val="28"/>
                          </w:rPr>
                          <w:t xml:space="preserve">N° </w:t>
                        </w:r>
                        <w:r>
                          <w:rPr>
                            <w:rFonts w:ascii="Arial Black" w:eastAsia="BatangChe" w:hAnsi="Arial Black" w:cs="David"/>
                            <w:b/>
                            <w:i/>
                            <w:sz w:val="32"/>
                            <w:szCs w:val="32"/>
                          </w:rPr>
                          <w:t>06</w:t>
                        </w:r>
                        <w:r w:rsidRPr="005330B0">
                          <w:rPr>
                            <w:rFonts w:ascii="Consolas" w:eastAsia="BatangChe" w:hAnsi="Consolas" w:cs="Consolas"/>
                            <w:b/>
                            <w:i/>
                            <w:sz w:val="28"/>
                            <w:szCs w:val="28"/>
                          </w:rPr>
                          <w:t xml:space="preserve">/AONO/C.DIANG/SG/ST/CIPM/2025  DU </w:t>
                        </w:r>
                        <w:r>
                          <w:rPr>
                            <w:rFonts w:ascii="Arial Black" w:eastAsia="BatangChe" w:hAnsi="Arial Black" w:cs="David"/>
                            <w:b/>
                            <w:i/>
                            <w:szCs w:val="24"/>
                          </w:rPr>
                          <w:t>09</w:t>
                        </w:r>
                        <w:r w:rsidRPr="005330B0">
                          <w:rPr>
                            <w:rFonts w:ascii="Arial Black" w:eastAsia="BatangChe" w:hAnsi="Arial Black" w:cs="David"/>
                            <w:b/>
                            <w:i/>
                            <w:szCs w:val="24"/>
                          </w:rPr>
                          <w:t>/0</w:t>
                        </w:r>
                        <w:r>
                          <w:rPr>
                            <w:rFonts w:ascii="Arial Black" w:eastAsia="BatangChe" w:hAnsi="Arial Black" w:cs="David"/>
                            <w:b/>
                            <w:i/>
                            <w:szCs w:val="24"/>
                          </w:rPr>
                          <w:t>7</w:t>
                        </w:r>
                        <w:r w:rsidRPr="005330B0">
                          <w:rPr>
                            <w:rFonts w:ascii="Arial Black" w:eastAsia="BatangChe" w:hAnsi="Arial Black" w:cs="David"/>
                            <w:b/>
                            <w:i/>
                            <w:szCs w:val="24"/>
                          </w:rPr>
                          <w:t>/2025</w:t>
                        </w:r>
                        <w:r w:rsidRPr="005330B0">
                          <w:rPr>
                            <w:rFonts w:ascii="Arial Black" w:eastAsia="BatangChe" w:hAnsi="Arial Black" w:cs="David"/>
                            <w:b/>
                            <w:i/>
                            <w:sz w:val="28"/>
                            <w:szCs w:val="28"/>
                          </w:rPr>
                          <w:t xml:space="preserve">, </w:t>
                        </w:r>
                        <w:r w:rsidRPr="00A423BC">
                          <w:rPr>
                            <w:rFonts w:ascii="Consolas" w:eastAsia="BatangChe" w:hAnsi="Consolas" w:cs="Consolas"/>
                            <w:b/>
                            <w:sz w:val="32"/>
                            <w:szCs w:val="32"/>
                          </w:rPr>
                          <w:t xml:space="preserve">EN PROCEDURE D’URGENCE  </w:t>
                        </w:r>
                      </w:p>
                      <w:p w:rsidR="00732716" w:rsidRPr="00A423BC" w:rsidRDefault="00732716" w:rsidP="00E65DEB">
                        <w:pPr>
                          <w:pStyle w:val="Corpsdetexte"/>
                          <w:jc w:val="center"/>
                          <w:rPr>
                            <w:rFonts w:ascii="Consolas" w:eastAsia="BatangChe" w:hAnsi="Consolas" w:cs="Consolas"/>
                            <w:b/>
                            <w:i/>
                            <w:sz w:val="32"/>
                            <w:szCs w:val="32"/>
                          </w:rPr>
                        </w:pPr>
                        <w:r w:rsidRPr="005330B0">
                          <w:rPr>
                            <w:rFonts w:ascii="Consolas" w:eastAsia="BatangChe" w:hAnsi="Consolas" w:cs="Consolas"/>
                            <w:b/>
                            <w:sz w:val="28"/>
                            <w:szCs w:val="28"/>
                          </w:rPr>
                          <w:t xml:space="preserve">POUR LES TRAVAUX DE CONSTRUCTION D’UNE SALLE DE CLASSE </w:t>
                        </w:r>
                        <w:r>
                          <w:rPr>
                            <w:rFonts w:ascii="Consolas" w:eastAsia="BatangChe" w:hAnsi="Consolas" w:cs="Consolas"/>
                            <w:b/>
                            <w:sz w:val="28"/>
                            <w:szCs w:val="28"/>
                          </w:rPr>
                          <w:t xml:space="preserve">AU CENTRE D’ALPHABETISATION de YANDA 2 </w:t>
                        </w:r>
                        <w:r w:rsidRPr="005330B0">
                          <w:rPr>
                            <w:rFonts w:ascii="Consolas" w:eastAsia="BatangChe" w:hAnsi="Consolas" w:cs="Consolas"/>
                            <w:b/>
                            <w:sz w:val="28"/>
                            <w:szCs w:val="28"/>
                          </w:rPr>
                          <w:t>DANS LA COMMUNE DE DIANG, DEPARTEMENT DU LOM ET DJEREM REGION DE</w:t>
                        </w:r>
                        <w:r w:rsidRPr="00A423BC">
                          <w:rPr>
                            <w:rFonts w:ascii="Consolas" w:eastAsia="BatangChe" w:hAnsi="Consolas" w:cs="Consolas"/>
                            <w:b/>
                            <w:sz w:val="32"/>
                            <w:szCs w:val="32"/>
                          </w:rPr>
                          <w:t xml:space="preserve"> </w:t>
                        </w:r>
                        <w:r w:rsidRPr="005330B0">
                          <w:rPr>
                            <w:rFonts w:ascii="Consolas" w:eastAsia="BatangChe" w:hAnsi="Consolas" w:cs="Consolas"/>
                            <w:b/>
                            <w:sz w:val="28"/>
                            <w:szCs w:val="28"/>
                          </w:rPr>
                          <w:t>L’EST</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AB16AA">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7567EC" w:rsidP="007A5A64">
      <w:pPr>
        <w:pStyle w:val="Corpsdetexte"/>
        <w:spacing w:before="120" w:after="120"/>
        <w:jc w:val="center"/>
        <w:rPr>
          <w:rFonts w:ascii="Arial Narrow" w:hAnsi="Arial Narrow" w:cs="Tahoma"/>
          <w:b/>
          <w:i/>
          <w:u w:val="single"/>
        </w:rPr>
      </w:pPr>
      <w:r w:rsidRPr="007567EC">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567EC" w:rsidP="00F70624">
      <w:pPr>
        <w:spacing w:before="120" w:after="120"/>
        <w:jc w:val="center"/>
        <w:rPr>
          <w:rFonts w:ascii="Arial Narrow" w:hAnsi="Arial Narrow" w:cs="Tahoma"/>
          <w:b/>
          <w:sz w:val="24"/>
          <w:u w:val="single"/>
        </w:rPr>
      </w:pPr>
      <w:r w:rsidRPr="007567EC">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732716" w:rsidP="00B77FA0">
      <w:pPr>
        <w:spacing w:line="276" w:lineRule="auto"/>
        <w:ind w:left="-142"/>
        <w:jc w:val="center"/>
        <w:rPr>
          <w:rFonts w:ascii="Arial Narrow" w:hAnsi="Arial Narrow"/>
          <w:b/>
          <w:i/>
          <w:sz w:val="24"/>
          <w:szCs w:val="24"/>
        </w:rPr>
      </w:pPr>
      <w:r w:rsidRPr="007567EC">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5330B0" w:rsidRDefault="00C96F37" w:rsidP="005D5D49">
      <w:pPr>
        <w:jc w:val="center"/>
        <w:rPr>
          <w:rFonts w:ascii="Calibri" w:hAnsi="Calibri" w:cs="Calibri"/>
          <w:b/>
          <w:i/>
          <w:sz w:val="24"/>
          <w:szCs w:val="24"/>
        </w:rPr>
      </w:pPr>
      <w:r w:rsidRPr="005330B0">
        <w:rPr>
          <w:rFonts w:ascii="Calibri" w:hAnsi="Calibri" w:cs="Calibri"/>
          <w:b/>
          <w:i/>
          <w:sz w:val="24"/>
          <w:szCs w:val="24"/>
        </w:rPr>
        <w:t>N</w:t>
      </w:r>
      <w:r w:rsidR="00C52646" w:rsidRPr="005330B0">
        <w:rPr>
          <w:rFonts w:ascii="Calibri" w:hAnsi="Calibri" w:cs="Calibri"/>
          <w:b/>
          <w:i/>
          <w:sz w:val="24"/>
          <w:szCs w:val="24"/>
        </w:rPr>
        <w:t xml:space="preserve">° </w:t>
      </w:r>
      <w:r w:rsidR="00956089" w:rsidRPr="005330B0">
        <w:rPr>
          <w:rFonts w:ascii="Calibri" w:hAnsi="Calibri" w:cs="Calibri"/>
          <w:b/>
          <w:i/>
          <w:sz w:val="24"/>
          <w:szCs w:val="24"/>
        </w:rPr>
        <w:t>00</w:t>
      </w:r>
      <w:r w:rsidR="00732716">
        <w:rPr>
          <w:rFonts w:ascii="Calibri" w:hAnsi="Calibri" w:cs="Calibri"/>
          <w:b/>
          <w:i/>
          <w:sz w:val="24"/>
          <w:szCs w:val="24"/>
        </w:rPr>
        <w:t>6</w:t>
      </w:r>
      <w:r w:rsidRPr="005330B0">
        <w:rPr>
          <w:rFonts w:ascii="Calibri" w:hAnsi="Calibri" w:cs="Calibri"/>
          <w:b/>
          <w:i/>
          <w:sz w:val="24"/>
          <w:szCs w:val="24"/>
        </w:rPr>
        <w:t>/AONO/</w:t>
      </w:r>
      <w:r w:rsidR="00AB16AA" w:rsidRPr="005330B0">
        <w:rPr>
          <w:rFonts w:ascii="Calibri" w:hAnsi="Calibri" w:cs="Calibri"/>
          <w:b/>
          <w:i/>
          <w:sz w:val="24"/>
          <w:szCs w:val="24"/>
        </w:rPr>
        <w:t>C.DIANG</w:t>
      </w:r>
      <w:r w:rsidRPr="005330B0">
        <w:rPr>
          <w:rFonts w:ascii="Calibri" w:hAnsi="Calibri" w:cs="Calibri"/>
          <w:b/>
          <w:i/>
          <w:sz w:val="24"/>
          <w:szCs w:val="24"/>
        </w:rPr>
        <w:t>/</w:t>
      </w:r>
      <w:r w:rsidR="00AB16AA" w:rsidRPr="005330B0">
        <w:rPr>
          <w:rFonts w:ascii="Calibri" w:hAnsi="Calibri" w:cs="Calibri"/>
          <w:b/>
          <w:i/>
          <w:sz w:val="24"/>
          <w:szCs w:val="24"/>
        </w:rPr>
        <w:t>SG</w:t>
      </w:r>
      <w:r w:rsidRPr="005330B0">
        <w:rPr>
          <w:rFonts w:ascii="Calibri" w:hAnsi="Calibri" w:cs="Calibri"/>
          <w:b/>
          <w:i/>
          <w:sz w:val="24"/>
          <w:szCs w:val="24"/>
        </w:rPr>
        <w:t>/</w:t>
      </w:r>
      <w:r w:rsidR="00AB16AA" w:rsidRPr="005330B0">
        <w:rPr>
          <w:rFonts w:ascii="Calibri" w:hAnsi="Calibri" w:cs="Calibri"/>
          <w:b/>
          <w:i/>
          <w:sz w:val="24"/>
          <w:szCs w:val="24"/>
        </w:rPr>
        <w:t>ST/</w:t>
      </w:r>
      <w:r w:rsidRPr="005330B0">
        <w:rPr>
          <w:rFonts w:ascii="Calibri" w:hAnsi="Calibri" w:cs="Calibri"/>
          <w:b/>
          <w:i/>
          <w:sz w:val="24"/>
          <w:szCs w:val="24"/>
        </w:rPr>
        <w:t>C</w:t>
      </w:r>
      <w:r w:rsidR="006B2863" w:rsidRPr="005330B0">
        <w:rPr>
          <w:rFonts w:ascii="Calibri" w:hAnsi="Calibri" w:cs="Calibri"/>
          <w:b/>
          <w:i/>
          <w:sz w:val="24"/>
          <w:szCs w:val="24"/>
        </w:rPr>
        <w:t>I</w:t>
      </w:r>
      <w:r w:rsidRPr="005330B0">
        <w:rPr>
          <w:rFonts w:ascii="Calibri" w:hAnsi="Calibri" w:cs="Calibri"/>
          <w:b/>
          <w:i/>
          <w:sz w:val="24"/>
          <w:szCs w:val="24"/>
        </w:rPr>
        <w:t>PM</w:t>
      </w:r>
      <w:r w:rsidR="00AB16AA" w:rsidRPr="005330B0">
        <w:rPr>
          <w:rFonts w:ascii="Calibri" w:hAnsi="Calibri" w:cs="Calibri"/>
          <w:b/>
          <w:i/>
          <w:sz w:val="24"/>
          <w:szCs w:val="24"/>
        </w:rPr>
        <w:t xml:space="preserve"> </w:t>
      </w:r>
      <w:r w:rsidRPr="005330B0">
        <w:rPr>
          <w:rFonts w:ascii="Calibri" w:hAnsi="Calibri" w:cs="Calibri"/>
          <w:b/>
          <w:i/>
          <w:sz w:val="24"/>
          <w:szCs w:val="24"/>
        </w:rPr>
        <w:t>/</w:t>
      </w:r>
      <w:r w:rsidR="00AB16AA" w:rsidRPr="005330B0">
        <w:rPr>
          <w:rFonts w:ascii="Calibri" w:hAnsi="Calibri" w:cs="Calibri"/>
          <w:b/>
          <w:i/>
          <w:sz w:val="24"/>
          <w:szCs w:val="24"/>
        </w:rPr>
        <w:t>2025</w:t>
      </w:r>
      <w:r w:rsidRPr="005330B0">
        <w:rPr>
          <w:rFonts w:ascii="Calibri" w:hAnsi="Calibri" w:cs="Calibri"/>
          <w:b/>
          <w:i/>
          <w:sz w:val="24"/>
          <w:szCs w:val="24"/>
        </w:rPr>
        <w:t xml:space="preserve"> D</w:t>
      </w:r>
      <w:r w:rsidR="00C52646" w:rsidRPr="005330B0">
        <w:rPr>
          <w:rFonts w:ascii="Calibri" w:hAnsi="Calibri" w:cs="Calibri"/>
          <w:b/>
          <w:i/>
          <w:sz w:val="24"/>
          <w:szCs w:val="24"/>
        </w:rPr>
        <w:t>U</w:t>
      </w:r>
      <w:r w:rsidR="00F17A68" w:rsidRPr="005330B0">
        <w:rPr>
          <w:rFonts w:ascii="Calibri" w:hAnsi="Calibri" w:cs="Calibri"/>
          <w:b/>
          <w:i/>
          <w:sz w:val="24"/>
          <w:szCs w:val="24"/>
        </w:rPr>
        <w:t xml:space="preserve"> </w:t>
      </w:r>
      <w:r w:rsidR="00371968">
        <w:rPr>
          <w:rFonts w:ascii="Calibri" w:hAnsi="Calibri" w:cs="Calibri"/>
          <w:b/>
          <w:i/>
          <w:sz w:val="24"/>
          <w:szCs w:val="24"/>
        </w:rPr>
        <w:t>0</w:t>
      </w:r>
      <w:r w:rsidR="00732716">
        <w:rPr>
          <w:rFonts w:ascii="Calibri" w:hAnsi="Calibri" w:cs="Calibri"/>
          <w:b/>
          <w:i/>
          <w:sz w:val="24"/>
          <w:szCs w:val="24"/>
        </w:rPr>
        <w:t>9</w:t>
      </w:r>
      <w:r w:rsidR="00C52646" w:rsidRPr="005330B0">
        <w:rPr>
          <w:rFonts w:ascii="Calibri" w:hAnsi="Calibri" w:cs="Calibri"/>
          <w:b/>
          <w:i/>
          <w:sz w:val="24"/>
          <w:szCs w:val="24"/>
        </w:rPr>
        <w:t>/</w:t>
      </w:r>
      <w:r w:rsidR="00956089" w:rsidRPr="005330B0">
        <w:rPr>
          <w:rFonts w:ascii="Calibri" w:hAnsi="Calibri" w:cs="Calibri"/>
          <w:b/>
          <w:i/>
          <w:sz w:val="24"/>
          <w:szCs w:val="24"/>
        </w:rPr>
        <w:t>0</w:t>
      </w:r>
      <w:r w:rsidR="00371968">
        <w:rPr>
          <w:rFonts w:ascii="Calibri" w:hAnsi="Calibri" w:cs="Calibri"/>
          <w:b/>
          <w:i/>
          <w:sz w:val="24"/>
          <w:szCs w:val="24"/>
        </w:rPr>
        <w:t>6</w:t>
      </w:r>
      <w:r w:rsidR="00C52646" w:rsidRPr="005330B0">
        <w:rPr>
          <w:rFonts w:ascii="Calibri" w:hAnsi="Calibri" w:cs="Calibri"/>
          <w:b/>
          <w:i/>
          <w:sz w:val="24"/>
          <w:szCs w:val="24"/>
        </w:rPr>
        <w:t>/</w:t>
      </w:r>
      <w:r w:rsidR="00AB16AA" w:rsidRPr="005330B0">
        <w:rPr>
          <w:rFonts w:ascii="Calibri" w:hAnsi="Calibri" w:cs="Calibri"/>
          <w:b/>
          <w:i/>
          <w:sz w:val="24"/>
          <w:szCs w:val="24"/>
        </w:rPr>
        <w:t>2025</w:t>
      </w:r>
      <w:r w:rsidR="00C702C1" w:rsidRPr="005330B0">
        <w:rPr>
          <w:rFonts w:ascii="Calibri" w:hAnsi="Calibri" w:cs="Calibri"/>
          <w:b/>
          <w:i/>
          <w:sz w:val="24"/>
          <w:szCs w:val="24"/>
        </w:rPr>
        <w:t>,</w:t>
      </w:r>
      <w:r w:rsidR="005330B0" w:rsidRPr="005330B0">
        <w:rPr>
          <w:rFonts w:ascii="Calibri" w:hAnsi="Calibri" w:cs="Calibri"/>
          <w:b/>
          <w:i/>
          <w:sz w:val="24"/>
          <w:szCs w:val="24"/>
        </w:rPr>
        <w:t xml:space="preserve"> </w:t>
      </w:r>
      <w:r w:rsidR="005330B0">
        <w:rPr>
          <w:rFonts w:ascii="Calibri" w:hAnsi="Calibri" w:cs="Calibri"/>
          <w:b/>
          <w:i/>
          <w:sz w:val="24"/>
          <w:szCs w:val="24"/>
        </w:rPr>
        <w:t>EN PROCEDURE D’URGENCE</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 xml:space="preserve">POUR LES TRAVAUX DE CONSTRUCTION </w:t>
      </w:r>
      <w:r w:rsidR="00AB16AA">
        <w:rPr>
          <w:rFonts w:ascii="Calibri" w:hAnsi="Calibri" w:cs="Calibri"/>
          <w:b/>
          <w:i/>
          <w:sz w:val="24"/>
          <w:szCs w:val="24"/>
        </w:rPr>
        <w:t>D’UNE SALLE DE CLASEE</w:t>
      </w:r>
      <w:r w:rsidR="005D5D49" w:rsidRPr="00495E06">
        <w:rPr>
          <w:rFonts w:ascii="Calibri" w:hAnsi="Calibri" w:cs="Calibri"/>
          <w:b/>
          <w:i/>
          <w:sz w:val="24"/>
          <w:szCs w:val="24"/>
        </w:rPr>
        <w:t xml:space="preserve"> </w:t>
      </w:r>
      <w:r w:rsidR="00371968">
        <w:rPr>
          <w:rFonts w:ascii="Calibri" w:hAnsi="Calibri" w:cs="Calibri"/>
          <w:b/>
          <w:i/>
          <w:sz w:val="24"/>
          <w:szCs w:val="24"/>
        </w:rPr>
        <w:t xml:space="preserve">AU CENTRE D’ALPHABETISATION DE YANDA </w:t>
      </w:r>
      <w:r w:rsidR="00732716">
        <w:rPr>
          <w:rFonts w:ascii="Calibri" w:hAnsi="Calibri" w:cs="Calibri"/>
          <w:b/>
          <w:i/>
          <w:sz w:val="24"/>
          <w:szCs w:val="24"/>
        </w:rPr>
        <w:t>2</w:t>
      </w:r>
      <w:r w:rsidR="00E66031">
        <w:rPr>
          <w:rFonts w:ascii="Calibri" w:hAnsi="Calibri" w:cs="Calibri"/>
          <w:b/>
          <w:i/>
          <w:sz w:val="24"/>
          <w:szCs w:val="24"/>
        </w:rPr>
        <w:t xml:space="preserve"> DANS LA COMMUNE DE </w:t>
      </w:r>
      <w:r w:rsidR="008B4147">
        <w:rPr>
          <w:rFonts w:ascii="Calibri" w:hAnsi="Calibri" w:cs="Calibri"/>
          <w:b/>
          <w:i/>
          <w:sz w:val="24"/>
          <w:szCs w:val="24"/>
        </w:rPr>
        <w:t>DIANG</w:t>
      </w:r>
      <w:r w:rsidR="002016D7" w:rsidRPr="00495E06">
        <w:rPr>
          <w:rFonts w:ascii="Calibri" w:hAnsi="Calibri" w:cs="Calibri"/>
          <w:b/>
          <w:i/>
          <w:sz w:val="24"/>
          <w:szCs w:val="24"/>
        </w:rPr>
        <w:t xml:space="preserve"> DEPARTEMENT DU LOM ET DJEREM</w:t>
      </w:r>
      <w:r w:rsidR="005330B0">
        <w:rPr>
          <w:rFonts w:ascii="Calibri" w:hAnsi="Calibri" w:cs="Calibri"/>
          <w:b/>
          <w:i/>
          <w:sz w:val="24"/>
          <w:szCs w:val="24"/>
        </w:rPr>
        <w:t xml:space="preserve"> REGION DE L’EST</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AB16AA">
        <w:rPr>
          <w:rFonts w:ascii="Calibri" w:hAnsi="Calibri" w:cs="Calibri"/>
          <w:b/>
          <w:sz w:val="24"/>
          <w:szCs w:val="24"/>
        </w:rPr>
        <w:t>2025</w:t>
      </w:r>
    </w:p>
    <w:p w:rsidR="00B77FA0" w:rsidRPr="00495E06" w:rsidRDefault="00B77FA0" w:rsidP="00B77FA0">
      <w:pPr>
        <w:jc w:val="center"/>
        <w:rPr>
          <w:rFonts w:ascii="Calibri" w:hAnsi="Calibri" w:cs="Calibri"/>
          <w:b/>
          <w:sz w:val="24"/>
          <w:szCs w:val="24"/>
        </w:rPr>
      </w:pPr>
    </w:p>
    <w:p w:rsidR="00C96F37" w:rsidRPr="00495E06" w:rsidRDefault="00C96F37" w:rsidP="001F2507">
      <w:pPr>
        <w:numPr>
          <w:ilvl w:val="0"/>
          <w:numId w:val="116"/>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l’exécution </w:t>
      </w:r>
      <w:r w:rsidR="00371968">
        <w:rPr>
          <w:rFonts w:ascii="Tahoma" w:hAnsi="Tahoma" w:cs="Tahoma"/>
          <w:sz w:val="21"/>
          <w:szCs w:val="21"/>
        </w:rPr>
        <w:t>des travaux de construction d’</w:t>
      </w:r>
      <w:r w:rsidR="00AB16AA">
        <w:rPr>
          <w:rFonts w:ascii="Tahoma" w:hAnsi="Tahoma" w:cs="Tahoma"/>
          <w:sz w:val="21"/>
          <w:szCs w:val="21"/>
        </w:rPr>
        <w:t xml:space="preserve"> une salle </w:t>
      </w:r>
      <w:r w:rsidR="00371968">
        <w:rPr>
          <w:rFonts w:ascii="Tahoma" w:hAnsi="Tahoma" w:cs="Tahoma"/>
          <w:sz w:val="21"/>
          <w:szCs w:val="21"/>
        </w:rPr>
        <w:t xml:space="preserve">au </w:t>
      </w:r>
      <w:r w:rsidR="0013092C" w:rsidRPr="00495E06">
        <w:rPr>
          <w:rFonts w:ascii="Tahoma" w:hAnsi="Tahoma" w:cs="Tahoma"/>
          <w:sz w:val="21"/>
          <w:szCs w:val="21"/>
        </w:rPr>
        <w:t xml:space="preserve"> </w:t>
      </w:r>
      <w:r w:rsidR="00371968">
        <w:rPr>
          <w:rFonts w:ascii="Cambria" w:hAnsi="Cambria"/>
        </w:rPr>
        <w:t xml:space="preserve">Centre d’Alphabétisation de Yanda 2  </w:t>
      </w:r>
      <w:r w:rsidR="0013092C" w:rsidRPr="00495E06">
        <w:rPr>
          <w:rFonts w:ascii="Tahoma" w:hAnsi="Tahoma" w:cs="Tahoma"/>
          <w:sz w:val="21"/>
          <w:szCs w:val="21"/>
        </w:rPr>
        <w:t>réparties en lots 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8B4147" w:rsidRPr="00495E06" w:rsidTr="001311C4">
        <w:trPr>
          <w:trHeight w:val="157"/>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8B4147" w:rsidRPr="00495E06" w:rsidRDefault="00371968" w:rsidP="00AB16AA">
            <w:pPr>
              <w:widowControl w:val="0"/>
              <w:autoSpaceDE w:val="0"/>
              <w:autoSpaceDN w:val="0"/>
              <w:adjustRightInd w:val="0"/>
              <w:spacing w:line="300" w:lineRule="exact"/>
              <w:jc w:val="center"/>
              <w:rPr>
                <w:rFonts w:ascii="Cambria" w:hAnsi="Cambria"/>
              </w:rPr>
            </w:pPr>
            <w:r>
              <w:rPr>
                <w:rFonts w:ascii="Cambria" w:hAnsi="Cambria"/>
              </w:rPr>
              <w:t>Centre d’Alphabétisation de Yanda 2</w:t>
            </w:r>
          </w:p>
        </w:tc>
        <w:tc>
          <w:tcPr>
            <w:tcW w:w="1616"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8B4147" w:rsidRPr="00495E06" w:rsidRDefault="00371968" w:rsidP="00BF7F1C">
            <w:pPr>
              <w:widowControl w:val="0"/>
              <w:autoSpaceDE w:val="0"/>
              <w:autoSpaceDN w:val="0"/>
              <w:adjustRightInd w:val="0"/>
              <w:spacing w:line="300" w:lineRule="exact"/>
              <w:jc w:val="center"/>
              <w:rPr>
                <w:rFonts w:ascii="Cambria" w:hAnsi="Cambria"/>
              </w:rPr>
            </w:pPr>
            <w:r>
              <w:rPr>
                <w:rFonts w:ascii="Cambria" w:hAnsi="Cambria"/>
              </w:rPr>
              <w:t>10</w:t>
            </w:r>
            <w:r w:rsidR="008B4147" w:rsidRPr="00495E06">
              <w:rPr>
                <w:rFonts w:ascii="Cambria" w:hAnsi="Cambria"/>
              </w:rPr>
              <w:t> </w:t>
            </w:r>
            <w:r w:rsidR="008B4147">
              <w:rPr>
                <w:rFonts w:ascii="Cambria" w:hAnsi="Cambria"/>
              </w:rPr>
              <w:t>0</w:t>
            </w:r>
            <w:r w:rsidR="008B4147" w:rsidRPr="00495E06">
              <w:rPr>
                <w:rFonts w:ascii="Cambria" w:hAnsi="Cambria"/>
              </w:rPr>
              <w:t>00 000</w:t>
            </w:r>
          </w:p>
        </w:tc>
        <w:tc>
          <w:tcPr>
            <w:tcW w:w="2432" w:type="dxa"/>
            <w:vAlign w:val="center"/>
          </w:tcPr>
          <w:p w:rsidR="008B4147" w:rsidRPr="009B30C9" w:rsidRDefault="008B4147" w:rsidP="00E66031">
            <w:pPr>
              <w:widowControl w:val="0"/>
              <w:autoSpaceDE w:val="0"/>
              <w:autoSpaceDN w:val="0"/>
              <w:adjustRightInd w:val="0"/>
              <w:spacing w:line="300" w:lineRule="exact"/>
              <w:jc w:val="center"/>
              <w:rPr>
                <w:rFonts w:ascii="Cambria" w:hAnsi="Cambria"/>
              </w:rPr>
            </w:pPr>
          </w:p>
        </w:tc>
      </w:tr>
    </w:tbl>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CONSISTANCE DES TRAVAUX</w:t>
      </w:r>
    </w:p>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travaux préparatoires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terrassements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fondations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AB16AA">
        <w:rPr>
          <w:rFonts w:ascii="Tahoma" w:hAnsi="Tahoma" w:cs="Tahoma"/>
          <w:sz w:val="21"/>
          <w:szCs w:val="21"/>
        </w:rPr>
        <w:t>2025</w:t>
      </w:r>
      <w:r w:rsidRPr="00495E06">
        <w:rPr>
          <w:rFonts w:ascii="Tahoma" w:hAnsi="Tahoma" w:cs="Tahoma"/>
          <w:sz w:val="21"/>
          <w:szCs w:val="21"/>
        </w:rPr>
        <w:t>.</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371968">
        <w:rPr>
          <w:rFonts w:ascii="Tahoma" w:hAnsi="Tahoma" w:cs="Tahoma"/>
          <w:b/>
          <w:sz w:val="21"/>
          <w:szCs w:val="21"/>
        </w:rPr>
        <w:t xml:space="preserve">trente </w:t>
      </w:r>
      <w:r w:rsidRPr="00495E06">
        <w:rPr>
          <w:rFonts w:ascii="Tahoma" w:hAnsi="Tahoma" w:cs="Tahoma"/>
          <w:b/>
          <w:sz w:val="21"/>
          <w:szCs w:val="21"/>
        </w:rPr>
        <w:t>mille (</w:t>
      </w:r>
      <w:r w:rsidR="00371968">
        <w:rPr>
          <w:rFonts w:ascii="Tahoma" w:hAnsi="Tahoma" w:cs="Tahoma"/>
          <w:b/>
          <w:sz w:val="21"/>
          <w:szCs w:val="21"/>
        </w:rPr>
        <w:t>3</w:t>
      </w:r>
      <w:r w:rsidR="00A14A06" w:rsidRPr="00495E06">
        <w:rPr>
          <w:rFonts w:ascii="Tahoma" w:hAnsi="Tahoma" w:cs="Tahoma"/>
          <w:b/>
          <w:sz w:val="21"/>
          <w:szCs w:val="21"/>
        </w:rPr>
        <w:t>0 000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lastRenderedPageBreak/>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732716">
        <w:rPr>
          <w:rFonts w:ascii="Arial Black" w:hAnsi="Arial Black" w:cs="Tahoma"/>
          <w:sz w:val="24"/>
          <w:szCs w:val="24"/>
        </w:rPr>
        <w:t>31</w:t>
      </w:r>
      <w:r w:rsidR="00956089">
        <w:rPr>
          <w:rFonts w:ascii="Arial Black" w:hAnsi="Arial Black" w:cs="Tahoma"/>
          <w:sz w:val="24"/>
          <w:szCs w:val="24"/>
        </w:rPr>
        <w:t>/0</w:t>
      </w:r>
      <w:r w:rsidR="00732716">
        <w:rPr>
          <w:rFonts w:ascii="Arial Black" w:hAnsi="Arial Black" w:cs="Tahoma"/>
          <w:sz w:val="24"/>
          <w:szCs w:val="24"/>
        </w:rPr>
        <w:t>7</w:t>
      </w:r>
      <w:r w:rsidR="00956089">
        <w:rPr>
          <w:rFonts w:ascii="Arial Black" w:hAnsi="Arial Black" w:cs="Tahoma"/>
          <w:sz w:val="24"/>
          <w:szCs w:val="24"/>
        </w:rPr>
        <w:t>/</w:t>
      </w:r>
      <w:r w:rsidR="00AB16AA">
        <w:rPr>
          <w:rFonts w:ascii="Arial Black" w:hAnsi="Arial Black" w:cs="Tahoma"/>
          <w:sz w:val="24"/>
          <w:szCs w:val="24"/>
        </w:rPr>
        <w:t>2025</w:t>
      </w:r>
      <w:r w:rsidR="008A5C71">
        <w:rPr>
          <w:rFonts w:ascii="Arial Black" w:hAnsi="Arial Black" w:cs="Tahoma"/>
          <w:sz w:val="24"/>
          <w:szCs w:val="24"/>
        </w:rPr>
        <w:t xml:space="preserve"> </w:t>
      </w:r>
      <w:r w:rsidRPr="00495E06">
        <w:rPr>
          <w:rFonts w:ascii="Tahoma" w:hAnsi="Tahoma" w:cs="Tahoma"/>
          <w:sz w:val="24"/>
          <w:szCs w:val="24"/>
        </w:rPr>
        <w:t xml:space="preserve">à </w:t>
      </w:r>
      <w:r w:rsidR="00956089">
        <w:rPr>
          <w:rFonts w:ascii="Arial Black" w:hAnsi="Arial Black" w:cs="Tahoma"/>
          <w:sz w:val="24"/>
          <w:szCs w:val="24"/>
        </w:rPr>
        <w:t>1</w:t>
      </w:r>
      <w:r w:rsidR="00732716">
        <w:rPr>
          <w:rFonts w:ascii="Arial Black" w:hAnsi="Arial Black" w:cs="Tahoma"/>
          <w:sz w:val="24"/>
          <w:szCs w:val="24"/>
        </w:rPr>
        <w:t>1</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B756EA" w:rsidRDefault="00F31B09" w:rsidP="00F31B09">
      <w:pPr>
        <w:jc w:val="center"/>
        <w:rPr>
          <w:rFonts w:ascii="Calibri" w:hAnsi="Calibri" w:cs="Calibri"/>
          <w:b/>
          <w:i/>
          <w:sz w:val="24"/>
          <w:szCs w:val="24"/>
        </w:rPr>
      </w:pPr>
      <w:r w:rsidRPr="00B756EA">
        <w:rPr>
          <w:rFonts w:ascii="Calibri" w:hAnsi="Calibri" w:cs="Calibri"/>
          <w:b/>
          <w:i/>
          <w:sz w:val="24"/>
          <w:szCs w:val="24"/>
        </w:rPr>
        <w:t xml:space="preserve">N° </w:t>
      </w:r>
      <w:r w:rsidR="00956089" w:rsidRPr="00B756EA">
        <w:rPr>
          <w:rFonts w:ascii="Calibri" w:hAnsi="Calibri" w:cs="Calibri"/>
          <w:b/>
          <w:i/>
          <w:sz w:val="24"/>
          <w:szCs w:val="24"/>
        </w:rPr>
        <w:t>0</w:t>
      </w:r>
      <w:r w:rsidR="007C2B27" w:rsidRPr="00B756EA">
        <w:rPr>
          <w:rFonts w:ascii="Calibri" w:hAnsi="Calibri" w:cs="Calibri"/>
          <w:b/>
          <w:i/>
          <w:sz w:val="24"/>
          <w:szCs w:val="24"/>
        </w:rPr>
        <w:t>0</w:t>
      </w:r>
      <w:r w:rsidR="00732716">
        <w:rPr>
          <w:rFonts w:ascii="Calibri" w:hAnsi="Calibri" w:cs="Calibri"/>
          <w:b/>
          <w:i/>
          <w:sz w:val="24"/>
          <w:szCs w:val="24"/>
        </w:rPr>
        <w:t>6</w:t>
      </w:r>
      <w:r w:rsidRPr="00B756EA">
        <w:rPr>
          <w:rFonts w:ascii="Calibri" w:hAnsi="Calibri" w:cs="Calibri"/>
          <w:b/>
          <w:i/>
          <w:sz w:val="24"/>
          <w:szCs w:val="24"/>
        </w:rPr>
        <w:t>/AONO/</w:t>
      </w:r>
      <w:r w:rsidR="00AB16AA" w:rsidRPr="00B756EA">
        <w:rPr>
          <w:rFonts w:ascii="Calibri" w:hAnsi="Calibri" w:cs="Calibri"/>
          <w:b/>
          <w:i/>
          <w:sz w:val="24"/>
          <w:szCs w:val="24"/>
        </w:rPr>
        <w:t>C.DIANG</w:t>
      </w:r>
      <w:r w:rsidRPr="00B756EA">
        <w:rPr>
          <w:rFonts w:ascii="Calibri" w:hAnsi="Calibri" w:cs="Calibri"/>
          <w:b/>
          <w:i/>
          <w:sz w:val="24"/>
          <w:szCs w:val="24"/>
        </w:rPr>
        <w:t>/</w:t>
      </w:r>
      <w:r w:rsidR="00AB16AA" w:rsidRPr="00B756EA">
        <w:rPr>
          <w:rFonts w:ascii="Calibri" w:hAnsi="Calibri" w:cs="Calibri"/>
          <w:b/>
          <w:i/>
          <w:sz w:val="24"/>
          <w:szCs w:val="24"/>
        </w:rPr>
        <w:t>SG/ST/</w:t>
      </w:r>
      <w:r w:rsidRPr="00B756EA">
        <w:rPr>
          <w:rFonts w:ascii="Calibri" w:hAnsi="Calibri" w:cs="Calibri"/>
          <w:b/>
          <w:i/>
          <w:sz w:val="24"/>
          <w:szCs w:val="24"/>
        </w:rPr>
        <w:t>C</w:t>
      </w:r>
      <w:r w:rsidR="00FF39FA" w:rsidRPr="00B756EA">
        <w:rPr>
          <w:rFonts w:ascii="Calibri" w:hAnsi="Calibri" w:cs="Calibri"/>
          <w:b/>
          <w:i/>
          <w:sz w:val="24"/>
          <w:szCs w:val="24"/>
        </w:rPr>
        <w:t>I</w:t>
      </w:r>
      <w:r w:rsidR="00AB16AA" w:rsidRPr="00B756EA">
        <w:rPr>
          <w:rFonts w:ascii="Calibri" w:hAnsi="Calibri" w:cs="Calibri"/>
          <w:b/>
          <w:i/>
          <w:sz w:val="24"/>
          <w:szCs w:val="24"/>
        </w:rPr>
        <w:t>PM</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 xml:space="preserve"> DU </w:t>
      </w:r>
      <w:r w:rsidR="00732716">
        <w:rPr>
          <w:rFonts w:ascii="Calibri" w:hAnsi="Calibri" w:cs="Calibri"/>
          <w:b/>
          <w:i/>
          <w:sz w:val="24"/>
          <w:szCs w:val="24"/>
        </w:rPr>
        <w:t>09</w:t>
      </w:r>
      <w:r w:rsidRPr="00B756EA">
        <w:rPr>
          <w:rFonts w:ascii="Calibri" w:hAnsi="Calibri" w:cs="Calibri"/>
          <w:b/>
          <w:i/>
          <w:sz w:val="24"/>
          <w:szCs w:val="24"/>
        </w:rPr>
        <w:t>/</w:t>
      </w:r>
      <w:r w:rsidR="00956089" w:rsidRPr="00B756EA">
        <w:rPr>
          <w:rFonts w:ascii="Calibri" w:hAnsi="Calibri" w:cs="Calibri"/>
          <w:b/>
          <w:i/>
          <w:sz w:val="24"/>
          <w:szCs w:val="24"/>
        </w:rPr>
        <w:t>0</w:t>
      </w:r>
      <w:r w:rsidR="00732716">
        <w:rPr>
          <w:rFonts w:ascii="Calibri" w:hAnsi="Calibri" w:cs="Calibri"/>
          <w:b/>
          <w:i/>
          <w:sz w:val="24"/>
          <w:szCs w:val="24"/>
        </w:rPr>
        <w:t>7</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w:t>
      </w:r>
      <w:r w:rsidR="005330B0" w:rsidRPr="005330B0">
        <w:rPr>
          <w:rFonts w:ascii="Calibri" w:hAnsi="Calibri" w:cs="Calibri"/>
          <w:b/>
          <w:i/>
          <w:szCs w:val="24"/>
        </w:rPr>
        <w:t xml:space="preserve"> </w:t>
      </w:r>
      <w:r w:rsidR="005330B0">
        <w:rPr>
          <w:rFonts w:ascii="Calibri" w:hAnsi="Calibri" w:cs="Calibri"/>
          <w:b/>
          <w:i/>
          <w:szCs w:val="24"/>
        </w:rPr>
        <w:t>EN PROCEDURE D’URGENCE</w:t>
      </w:r>
    </w:p>
    <w:p w:rsidR="00F31B09" w:rsidRPr="00495E06" w:rsidRDefault="00F31B09" w:rsidP="00F31B09">
      <w:pPr>
        <w:pStyle w:val="Retraitcorpsdetexte"/>
        <w:ind w:left="0"/>
        <w:jc w:val="center"/>
        <w:rPr>
          <w:rFonts w:ascii="Calibri" w:hAnsi="Calibri" w:cs="Calibri"/>
          <w:b/>
          <w:i/>
          <w:szCs w:val="24"/>
        </w:rPr>
      </w:pPr>
      <w:r w:rsidRPr="00495E06">
        <w:rPr>
          <w:rFonts w:ascii="Calibri" w:hAnsi="Calibri" w:cs="Calibri"/>
          <w:b/>
          <w:i/>
          <w:szCs w:val="24"/>
        </w:rPr>
        <w:t>POUR LES TRAVAUX DE CONSTRUCTION D’</w:t>
      </w:r>
      <w:r w:rsidR="00AB16AA">
        <w:rPr>
          <w:rFonts w:ascii="Calibri" w:hAnsi="Calibri" w:cs="Calibri"/>
          <w:b/>
          <w:i/>
          <w:szCs w:val="24"/>
        </w:rPr>
        <w:t xml:space="preserve"> UNE SALLE DE CLASSE</w:t>
      </w:r>
      <w:r w:rsidR="00174444" w:rsidRPr="00495E06">
        <w:rPr>
          <w:rFonts w:ascii="Calibri" w:hAnsi="Calibri" w:cs="Calibri"/>
          <w:b/>
          <w:i/>
          <w:szCs w:val="24"/>
        </w:rPr>
        <w:t xml:space="preserve"> </w:t>
      </w:r>
      <w:r w:rsidR="00371968">
        <w:rPr>
          <w:rFonts w:ascii="Calibri" w:hAnsi="Calibri" w:cs="Calibri"/>
          <w:b/>
          <w:i/>
          <w:szCs w:val="24"/>
        </w:rPr>
        <w:t xml:space="preserve">AU CENTRE D’ALPHABETISATION DE YANDA </w:t>
      </w:r>
      <w:r w:rsidR="00732716">
        <w:rPr>
          <w:rFonts w:ascii="Calibri" w:hAnsi="Calibri" w:cs="Calibri"/>
          <w:b/>
          <w:i/>
          <w:szCs w:val="24"/>
        </w:rPr>
        <w:t>2</w:t>
      </w:r>
      <w:r w:rsidR="00C17169" w:rsidRPr="00495E06">
        <w:rPr>
          <w:rFonts w:ascii="Calibri" w:hAnsi="Calibri" w:cs="Calibri"/>
          <w:b/>
          <w:i/>
          <w:szCs w:val="24"/>
        </w:rPr>
        <w:t xml:space="preserve"> DU</w:t>
      </w:r>
      <w:r w:rsidR="00174444" w:rsidRPr="00495E06">
        <w:rPr>
          <w:rFonts w:ascii="Calibri" w:hAnsi="Calibri" w:cs="Calibri"/>
          <w:b/>
          <w:i/>
          <w:szCs w:val="24"/>
        </w:rPr>
        <w:t xml:space="preserve"> DEPARTEMENT DU LOM ET DJEREM</w:t>
      </w:r>
      <w:r w:rsidR="00813760">
        <w:rPr>
          <w:rFonts w:ascii="Calibri" w:hAnsi="Calibri" w:cs="Calibri"/>
          <w:b/>
          <w:i/>
          <w:szCs w:val="24"/>
        </w:rPr>
        <w:t xml:space="preserve"> </w:t>
      </w:r>
    </w:p>
    <w:p w:rsidR="00174444" w:rsidRPr="00495E06" w:rsidRDefault="00174444" w:rsidP="00174444">
      <w:pPr>
        <w:spacing w:before="60"/>
        <w:jc w:val="center"/>
        <w:rPr>
          <w:rFonts w:ascii="Tahoma" w:hAnsi="Tahoma" w:cs="Tahoma"/>
          <w:i/>
          <w:sz w:val="22"/>
          <w:szCs w:val="22"/>
        </w:rPr>
      </w:pPr>
      <w:r w:rsidRPr="00495E06">
        <w:rPr>
          <w:rFonts w:ascii="Tahoma" w:hAnsi="Tahoma" w:cs="Tahoma"/>
          <w:i/>
          <w:sz w:val="22"/>
          <w:szCs w:val="22"/>
        </w:rPr>
        <w:t>Lot N° … : …………….. (Préciser la localité)</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xml:space="preserve">% du montant prévisionnel, soit </w:t>
      </w:r>
      <w:r w:rsidR="00371968" w:rsidRPr="009224C7">
        <w:rPr>
          <w:rFonts w:ascii="Tahoma" w:hAnsi="Tahoma" w:cs="Tahoma"/>
          <w:b/>
          <w:sz w:val="21"/>
          <w:szCs w:val="21"/>
        </w:rPr>
        <w:t>deux cent mille</w:t>
      </w:r>
      <w:r w:rsidR="00371968">
        <w:rPr>
          <w:rFonts w:ascii="Tahoma" w:hAnsi="Tahoma" w:cs="Tahoma"/>
          <w:b/>
          <w:sz w:val="21"/>
          <w:szCs w:val="21"/>
        </w:rPr>
        <w:t xml:space="preserve"> (200 000) franc</w:t>
      </w:r>
      <w:r w:rsidRPr="00495E06">
        <w:rPr>
          <w:rFonts w:ascii="Tahoma" w:hAnsi="Tahoma" w:cs="Tahoma"/>
          <w:b/>
          <w:sz w:val="21"/>
          <w:szCs w:val="21"/>
        </w:rPr>
        <w:t xml:space="preserve"> francs CFA</w:t>
      </w:r>
      <w:r w:rsidRPr="00495E06">
        <w:rPr>
          <w:rFonts w:ascii="Tahoma" w:hAnsi="Tahoma" w:cs="Tahoma"/>
          <w:sz w:val="21"/>
          <w:szCs w:val="21"/>
        </w:rPr>
        <w:t>,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Pr="009224C7">
        <w:rPr>
          <w:rFonts w:ascii="Tahoma" w:hAnsi="Tahoma" w:cs="Tahoma"/>
          <w:b/>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732716">
        <w:rPr>
          <w:rFonts w:ascii="Arial Black" w:hAnsi="Arial Black" w:cs="Tahoma"/>
          <w:sz w:val="24"/>
          <w:szCs w:val="24"/>
        </w:rPr>
        <w:t>31</w:t>
      </w:r>
      <w:r w:rsidR="00C52646" w:rsidRPr="00495E06">
        <w:rPr>
          <w:rFonts w:ascii="Arial Black" w:hAnsi="Arial Black" w:cs="Tahoma"/>
          <w:sz w:val="24"/>
          <w:szCs w:val="24"/>
        </w:rPr>
        <w:t>/</w:t>
      </w:r>
      <w:r w:rsidR="00956089">
        <w:rPr>
          <w:rFonts w:ascii="Arial Black" w:hAnsi="Arial Black" w:cs="Tahoma"/>
          <w:sz w:val="24"/>
          <w:szCs w:val="24"/>
        </w:rPr>
        <w:t>0</w:t>
      </w:r>
      <w:r w:rsidR="00091F8D">
        <w:rPr>
          <w:rFonts w:ascii="Arial Black" w:hAnsi="Arial Black" w:cs="Tahoma"/>
          <w:sz w:val="24"/>
          <w:szCs w:val="24"/>
        </w:rPr>
        <w:t>7</w:t>
      </w:r>
      <w:r w:rsidR="00C52646" w:rsidRPr="00495E06">
        <w:rPr>
          <w:rFonts w:ascii="Arial Black" w:hAnsi="Arial Black" w:cs="Tahoma"/>
          <w:sz w:val="24"/>
          <w:szCs w:val="24"/>
        </w:rPr>
        <w:t>/</w:t>
      </w:r>
      <w:r w:rsidR="00AB16AA">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732716">
        <w:rPr>
          <w:rFonts w:ascii="Arial Black" w:hAnsi="Arial Black" w:cs="Tahoma"/>
          <w:sz w:val="24"/>
          <w:szCs w:val="24"/>
        </w:rPr>
        <w:t>2</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1F2507">
      <w:pPr>
        <w:pStyle w:val="Corpsdetexte"/>
        <w:numPr>
          <w:ilvl w:val="0"/>
          <w:numId w:val="138"/>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5330B0">
        <w:rPr>
          <w:rFonts w:ascii="Tahoma" w:hAnsi="Tahoma" w:cs="Tahoma"/>
          <w:bCs/>
          <w:iCs/>
          <w:sz w:val="21"/>
          <w:szCs w:val="21"/>
        </w:rPr>
        <w:t>ou non-conformité de la caution de soumission</w:t>
      </w:r>
      <w:r w:rsidRPr="00495E06">
        <w:rPr>
          <w:rFonts w:ascii="Tahoma" w:hAnsi="Tahoma" w:cs="Tahoma"/>
          <w:bCs/>
          <w:iCs/>
          <w:sz w:val="21"/>
          <w:szCs w:val="21"/>
        </w:rPr>
        <w:t>;</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5330B0" w:rsidP="001F2507">
      <w:pPr>
        <w:pStyle w:val="Corpsdetexte"/>
        <w:numPr>
          <w:ilvl w:val="0"/>
          <w:numId w:val="118"/>
        </w:numPr>
        <w:spacing w:before="40"/>
        <w:ind w:left="1418" w:hanging="284"/>
        <w:jc w:val="both"/>
        <w:rPr>
          <w:rFonts w:ascii="Tahoma" w:hAnsi="Tahoma" w:cs="Tahoma"/>
          <w:bCs/>
          <w:iCs/>
          <w:sz w:val="21"/>
          <w:szCs w:val="21"/>
        </w:rPr>
      </w:pPr>
      <w:r>
        <w:rPr>
          <w:rFonts w:ascii="Tahoma" w:hAnsi="Tahoma" w:cs="Tahoma"/>
          <w:bCs/>
          <w:iCs/>
          <w:sz w:val="21"/>
          <w:szCs w:val="21"/>
        </w:rPr>
        <w:t xml:space="preserve">Absence ou </w:t>
      </w:r>
      <w:r w:rsidR="001F584F"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1F2507">
      <w:pPr>
        <w:pStyle w:val="Corpsdetexte"/>
        <w:numPr>
          <w:ilvl w:val="0"/>
          <w:numId w:val="139"/>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N’avoir pas réuni au moins </w:t>
      </w:r>
      <w:r w:rsidR="00091F8D">
        <w:rPr>
          <w:rFonts w:ascii="Tahoma" w:hAnsi="Tahoma" w:cs="Tahoma"/>
          <w:bCs/>
          <w:iCs/>
          <w:sz w:val="21"/>
          <w:szCs w:val="21"/>
        </w:rPr>
        <w:t>6</w:t>
      </w:r>
      <w:r w:rsidRPr="00495E06">
        <w:rPr>
          <w:rFonts w:ascii="Tahoma" w:hAnsi="Tahoma" w:cs="Tahoma"/>
          <w:bCs/>
          <w:iCs/>
          <w:sz w:val="21"/>
          <w:szCs w:val="21"/>
        </w:rPr>
        <w:t>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5330B0" w:rsidP="001F2507">
      <w:pPr>
        <w:pStyle w:val="Corpsdetexte"/>
        <w:numPr>
          <w:ilvl w:val="0"/>
          <w:numId w:val="140"/>
        </w:numPr>
        <w:spacing w:before="40"/>
        <w:ind w:left="1418" w:hanging="284"/>
        <w:jc w:val="both"/>
        <w:rPr>
          <w:rFonts w:ascii="Tahoma" w:hAnsi="Tahoma" w:cs="Tahoma"/>
          <w:bCs/>
          <w:iCs/>
          <w:sz w:val="21"/>
          <w:szCs w:val="21"/>
        </w:rPr>
      </w:pPr>
      <w:r>
        <w:rPr>
          <w:rFonts w:ascii="Tahoma" w:hAnsi="Tahoma" w:cs="Tahoma"/>
          <w:bCs/>
          <w:iCs/>
          <w:sz w:val="21"/>
          <w:szCs w:val="21"/>
        </w:rPr>
        <w:t>Omission du prix d’une tâ</w:t>
      </w:r>
      <w:r w:rsidR="001F584F" w:rsidRPr="00495E06">
        <w:rPr>
          <w:rFonts w:ascii="Tahoma" w:hAnsi="Tahoma" w:cs="Tahoma"/>
          <w:bCs/>
          <w:iCs/>
          <w:sz w:val="21"/>
          <w:szCs w:val="21"/>
        </w:rPr>
        <w:t>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w:t>
      </w:r>
      <w:r w:rsidR="00091F8D">
        <w:rPr>
          <w:rFonts w:ascii="Tahoma" w:hAnsi="Tahoma" w:cs="Tahoma"/>
          <w:b/>
          <w:sz w:val="21"/>
          <w:szCs w:val="21"/>
        </w:rPr>
        <w:t>6</w:t>
      </w:r>
      <w:r w:rsidRPr="00495E06">
        <w:rPr>
          <w:rFonts w:ascii="Tahoma" w:hAnsi="Tahoma" w:cs="Tahoma"/>
          <w:b/>
          <w:sz w:val="21"/>
          <w:szCs w:val="21"/>
        </w:rPr>
        <w:t>0% seront examinées.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du montant prévisionnel p</w:t>
      </w:r>
      <w:r w:rsidR="009224C7">
        <w:rPr>
          <w:rFonts w:ascii="Tahoma" w:hAnsi="Tahoma" w:cs="Tahoma"/>
          <w:sz w:val="21"/>
          <w:szCs w:val="21"/>
        </w:rPr>
        <w:t>our le</w:t>
      </w:r>
      <w:r w:rsidRPr="00495E06">
        <w:rPr>
          <w:rFonts w:ascii="Tahoma" w:hAnsi="Tahoma" w:cs="Tahoma"/>
          <w:sz w:val="21"/>
          <w:szCs w:val="21"/>
        </w:rPr>
        <w:t xml:space="preserve"> lot</w:t>
      </w:r>
      <w:r w:rsidR="009224C7">
        <w:rPr>
          <w:rFonts w:ascii="Tahoma" w:hAnsi="Tahoma" w:cs="Tahoma"/>
          <w:sz w:val="21"/>
          <w:szCs w:val="21"/>
        </w:rPr>
        <w:t xml:space="preserve"> 01</w:t>
      </w:r>
      <w:r w:rsidRPr="00495E06">
        <w:rPr>
          <w:rFonts w:ascii="Tahoma" w:hAnsi="Tahoma" w:cs="Tahoma"/>
          <w:sz w:val="21"/>
          <w:szCs w:val="21"/>
        </w:rPr>
        <w:t xml:space="preserve">, soit </w:t>
      </w:r>
      <w:r w:rsidR="00091F8D" w:rsidRPr="009224C7">
        <w:rPr>
          <w:rFonts w:ascii="Tahoma" w:hAnsi="Tahoma" w:cs="Tahoma"/>
          <w:b/>
          <w:sz w:val="21"/>
          <w:szCs w:val="21"/>
        </w:rPr>
        <w:t>deux cent mille</w:t>
      </w:r>
      <w:r w:rsidR="00091F8D">
        <w:rPr>
          <w:rFonts w:ascii="Tahoma" w:hAnsi="Tahoma" w:cs="Tahoma"/>
          <w:b/>
          <w:sz w:val="21"/>
          <w:szCs w:val="21"/>
        </w:rPr>
        <w:t xml:space="preserve"> (200 000) </w:t>
      </w:r>
      <w:r w:rsidRPr="00495E06">
        <w:rPr>
          <w:rFonts w:ascii="Tahoma" w:hAnsi="Tahoma" w:cs="Tahoma"/>
          <w:b/>
          <w:sz w:val="21"/>
          <w:szCs w:val="21"/>
        </w:rPr>
        <w:t>francs CFA</w:t>
      </w:r>
      <w:r w:rsidR="009224C7" w:rsidRPr="009224C7">
        <w:rPr>
          <w:rFonts w:ascii="Tahoma" w:hAnsi="Tahoma" w:cs="Tahoma"/>
          <w:b/>
          <w:sz w:val="21"/>
          <w:szCs w:val="21"/>
        </w:rPr>
        <w:t>.</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 xml:space="preserve">égal à </w:t>
      </w:r>
      <w:r w:rsidR="00091F8D">
        <w:rPr>
          <w:rFonts w:ascii="Tahoma" w:hAnsi="Tahoma" w:cs="Tahoma"/>
          <w:sz w:val="21"/>
          <w:szCs w:val="21"/>
        </w:rPr>
        <w:t>6</w:t>
      </w:r>
      <w:r w:rsidR="00B77FA0" w:rsidRPr="00495E06">
        <w:rPr>
          <w:rFonts w:ascii="Tahoma" w:hAnsi="Tahoma" w:cs="Tahoma"/>
          <w:sz w:val="21"/>
          <w:szCs w:val="21"/>
        </w:rPr>
        <w:t>0 % ;</w:t>
      </w:r>
    </w:p>
    <w:p w:rsidR="00B77FA0" w:rsidRPr="00495E06" w:rsidRDefault="008A44CF" w:rsidP="008A44CF">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732716" w:rsidP="00F90BF6">
      <w:pPr>
        <w:spacing w:before="120"/>
        <w:jc w:val="both"/>
        <w:rPr>
          <w:rFonts w:ascii="Tahoma" w:hAnsi="Tahoma" w:cs="Tahoma"/>
          <w:sz w:val="21"/>
          <w:szCs w:val="21"/>
        </w:rPr>
      </w:pPr>
      <w:r>
        <w:rPr>
          <w:rFonts w:ascii="Tahoma" w:hAnsi="Tahoma" w:cs="Tahoma"/>
          <w:sz w:val="21"/>
          <w:szCs w:val="21"/>
        </w:rPr>
        <w:t>Sans objet</w:t>
      </w:r>
      <w:r w:rsidR="00F90BF6"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xml:space="preserve">, aux numéros de téléphones : </w:t>
      </w:r>
      <w:r w:rsidR="008B4147">
        <w:rPr>
          <w:rFonts w:ascii="Tahoma" w:hAnsi="Tahoma" w:cs="Tahoma"/>
          <w:sz w:val="21"/>
          <w:szCs w:val="21"/>
        </w:rPr>
        <w:t>69</w:t>
      </w:r>
      <w:r w:rsidR="009224C7">
        <w:rPr>
          <w:rFonts w:ascii="Tahoma" w:hAnsi="Tahoma" w:cs="Tahoma"/>
          <w:sz w:val="21"/>
          <w:szCs w:val="21"/>
        </w:rPr>
        <w:t>9 896 135</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1F2507">
                  <w:pPr>
                    <w:numPr>
                      <w:ilvl w:val="0"/>
                      <w:numId w:val="120"/>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1F2507">
                  <w:pPr>
                    <w:numPr>
                      <w:ilvl w:val="0"/>
                      <w:numId w:val="120"/>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091F8D">
                    <w:rPr>
                      <w:rFonts w:ascii="Arial Black" w:hAnsi="Arial Black" w:cs="Tahoma"/>
                      <w:i w:val="0"/>
                      <w:szCs w:val="24"/>
                      <w:lang w:eastAsia="en-US"/>
                    </w:rPr>
                    <w:t>0</w:t>
                  </w:r>
                  <w:r w:rsidR="00732716">
                    <w:rPr>
                      <w:rFonts w:ascii="Arial Black" w:hAnsi="Arial Black" w:cs="Tahoma"/>
                      <w:i w:val="0"/>
                      <w:szCs w:val="24"/>
                      <w:lang w:eastAsia="en-US"/>
                    </w:rPr>
                    <w:t>9</w:t>
                  </w:r>
                  <w:r w:rsidR="00C52646" w:rsidRPr="00495E06">
                    <w:rPr>
                      <w:rFonts w:ascii="Arial Black" w:hAnsi="Arial Black" w:cs="Tahoma"/>
                      <w:i w:val="0"/>
                      <w:szCs w:val="24"/>
                      <w:lang w:eastAsia="en-US"/>
                    </w:rPr>
                    <w:t>/</w:t>
                  </w:r>
                  <w:r w:rsidR="00F00777">
                    <w:rPr>
                      <w:rFonts w:ascii="Arial Black" w:hAnsi="Arial Black" w:cs="Tahoma"/>
                      <w:i w:val="0"/>
                      <w:szCs w:val="24"/>
                      <w:lang w:eastAsia="en-US"/>
                    </w:rPr>
                    <w:t>0</w:t>
                  </w:r>
                  <w:r w:rsidR="00732716">
                    <w:rPr>
                      <w:rFonts w:ascii="Arial Black" w:hAnsi="Arial Black" w:cs="Tahoma"/>
                      <w:i w:val="0"/>
                      <w:szCs w:val="24"/>
                      <w:lang w:eastAsia="en-US"/>
                    </w:rPr>
                    <w:t>7</w:t>
                  </w:r>
                  <w:r w:rsidR="00C52646" w:rsidRPr="00495E06">
                    <w:rPr>
                      <w:rFonts w:ascii="Arial Black" w:hAnsi="Arial Black" w:cs="Tahoma"/>
                      <w:i w:val="0"/>
                      <w:szCs w:val="24"/>
                      <w:lang w:eastAsia="en-US"/>
                    </w:rPr>
                    <w:t>/</w:t>
                  </w:r>
                  <w:r w:rsidR="00AB16AA">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lastRenderedPageBreak/>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lastRenderedPageBreak/>
              <w:drawing>
                <wp:anchor distT="0" distB="0" distL="114300" distR="114300" simplePos="0" relativeHeight="251688448"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2"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lastRenderedPageBreak/>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7567EC" w:rsidP="00B77FA0">
      <w:pPr>
        <w:jc w:val="center"/>
      </w:pPr>
      <w:r w:rsidRPr="007567EC">
        <w:rPr>
          <w:rFonts w:ascii="Arial Narrow" w:hAnsi="Arial Narrow"/>
          <w:b/>
          <w:i/>
          <w:sz w:val="24"/>
          <w:szCs w:val="24"/>
        </w:rPr>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F00777">
        <w:rPr>
          <w:rFonts w:ascii="Bernard MT Condensed" w:hAnsi="Bernard MT Condensed" w:cs="Calibri"/>
          <w:i/>
          <w:sz w:val="36"/>
          <w:szCs w:val="28"/>
          <w:lang w:val="en-GB"/>
        </w:rPr>
        <w:t>0</w:t>
      </w:r>
      <w:r w:rsidR="00732716">
        <w:rPr>
          <w:rFonts w:ascii="Bernard MT Condensed" w:hAnsi="Bernard MT Condensed" w:cs="Calibri"/>
          <w:i/>
          <w:sz w:val="36"/>
          <w:szCs w:val="28"/>
          <w:lang w:val="en-GB"/>
        </w:rPr>
        <w:t>6</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AB16AA">
        <w:rPr>
          <w:rFonts w:ascii="Calibri" w:hAnsi="Calibri" w:cs="Calibri"/>
          <w:b/>
          <w:i/>
          <w:sz w:val="24"/>
          <w:szCs w:val="24"/>
          <w:lang w:val="en-GB"/>
        </w:rPr>
        <w:t>2025</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732716">
        <w:rPr>
          <w:rFonts w:ascii="Calibri" w:hAnsi="Calibri" w:cs="Calibri"/>
          <w:b/>
          <w:bCs/>
          <w:i/>
          <w:sz w:val="24"/>
          <w:szCs w:val="24"/>
          <w:lang w:val="en-US"/>
        </w:rPr>
        <w:t>09</w:t>
      </w:r>
      <w:r w:rsidR="00F00777" w:rsidRPr="00F00777">
        <w:rPr>
          <w:rFonts w:ascii="Calibri" w:hAnsi="Calibri" w:cs="Calibri"/>
          <w:b/>
          <w:bCs/>
          <w:i/>
          <w:sz w:val="24"/>
          <w:szCs w:val="24"/>
          <w:lang w:val="en-US"/>
        </w:rPr>
        <w:t>/0</w:t>
      </w:r>
      <w:r w:rsidR="00732716">
        <w:rPr>
          <w:rFonts w:ascii="Calibri" w:hAnsi="Calibri" w:cs="Calibri"/>
          <w:b/>
          <w:bCs/>
          <w:i/>
          <w:sz w:val="24"/>
          <w:szCs w:val="24"/>
          <w:lang w:val="en-US"/>
        </w:rPr>
        <w:t>7</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AB16AA">
        <w:rPr>
          <w:rFonts w:ascii="Bernard MT Condensed" w:hAnsi="Bernard MT Condensed" w:cs="Calibri"/>
          <w:i/>
          <w:sz w:val="24"/>
          <w:szCs w:val="24"/>
          <w:lang w:val="en-GB"/>
        </w:rPr>
        <w:t>2025</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bCs/>
          <w:i/>
          <w:sz w:val="24"/>
          <w:szCs w:val="24"/>
          <w:lang w:val="en-US"/>
        </w:rPr>
        <w:t>FOR THE BUILDING OF A BLOCK OF TWO (02) CLASSROOMS</w:t>
      </w:r>
      <w:r w:rsidR="009224C7">
        <w:rPr>
          <w:rFonts w:ascii="Calibri" w:hAnsi="Calibri" w:cs="Calibri"/>
          <w:b/>
          <w:bCs/>
          <w:i/>
          <w:sz w:val="24"/>
          <w:szCs w:val="24"/>
          <w:lang w:val="en-US"/>
        </w:rPr>
        <w:t xml:space="preserve"> ONE WONE BUILDING</w:t>
      </w:r>
      <w:r w:rsidRPr="00495E06">
        <w:rPr>
          <w:rFonts w:ascii="Calibri" w:hAnsi="Calibri" w:cs="Calibri"/>
          <w:b/>
          <w:bCs/>
          <w:i/>
          <w:sz w:val="24"/>
          <w:szCs w:val="24"/>
          <w:lang w:val="en-US"/>
        </w:rPr>
        <w:t xml:space="preserve"> IN SOME </w:t>
      </w:r>
      <w:r w:rsidR="00373FB4" w:rsidRPr="00495E06">
        <w:rPr>
          <w:rFonts w:ascii="Calibri" w:hAnsi="Calibri" w:cs="Calibri"/>
          <w:b/>
          <w:bCs/>
          <w:i/>
          <w:sz w:val="24"/>
          <w:szCs w:val="24"/>
          <w:lang w:val="en-US"/>
        </w:rPr>
        <w:t xml:space="preserve">GOVERNMENT </w:t>
      </w:r>
      <w:r w:rsidRPr="00495E06">
        <w:rPr>
          <w:rFonts w:ascii="Calibri" w:hAnsi="Calibri" w:cs="Calibri"/>
          <w:b/>
          <w:bCs/>
          <w:i/>
          <w:sz w:val="24"/>
          <w:szCs w:val="24"/>
          <w:lang w:val="en-US"/>
        </w:rPr>
        <w:t xml:space="preserve">PRIMARY </w:t>
      </w:r>
      <w:r w:rsidR="00373FB4" w:rsidRPr="00495E06">
        <w:rPr>
          <w:rFonts w:ascii="Calibri" w:hAnsi="Calibri" w:cs="Calibri"/>
          <w:b/>
          <w:bCs/>
          <w:i/>
          <w:sz w:val="24"/>
          <w:szCs w:val="24"/>
          <w:lang w:val="en-US"/>
        </w:rPr>
        <w:t xml:space="preserve">SCHOOLS, </w:t>
      </w:r>
      <w:r w:rsidRPr="00495E06">
        <w:rPr>
          <w:rFonts w:ascii="Calibri" w:hAnsi="Calibri" w:cs="Calibri"/>
          <w:b/>
          <w:bCs/>
          <w:i/>
          <w:sz w:val="24"/>
          <w:szCs w:val="24"/>
          <w:lang w:val="en-US"/>
        </w:rPr>
        <w:t>LOM AND DJEREM DIVISION.</w:t>
      </w:r>
    </w:p>
    <w:p w:rsidR="00CD21B0" w:rsidRPr="00495E06" w:rsidRDefault="00CD21B0" w:rsidP="00CD21B0">
      <w:pPr>
        <w:jc w:val="both"/>
        <w:rPr>
          <w:rFonts w:ascii="Arial Narrow" w:hAnsi="Arial Narrow"/>
          <w:i/>
          <w:sz w:val="10"/>
          <w:szCs w:val="10"/>
          <w:lang w:val="en-US"/>
        </w:rPr>
      </w:pP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AB16AA">
        <w:rPr>
          <w:rFonts w:ascii="Arial Narrow" w:hAnsi="Arial Narrow"/>
          <w:i/>
          <w:sz w:val="24"/>
          <w:szCs w:val="24"/>
          <w:lang w:val="en-GB"/>
        </w:rPr>
        <w:t>2025</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AB16AA">
        <w:rPr>
          <w:rFonts w:ascii="Calibri" w:hAnsi="Calibri" w:cs="Calibri"/>
          <w:noProof/>
          <w:sz w:val="22"/>
          <w:szCs w:val="22"/>
          <w:lang w:val="en-GB"/>
        </w:rPr>
        <w:t>2025</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xml:space="preserve">, Contracting Authority, hereby launches, a national invitation to tender for the construction of a two (2) classrooms </w:t>
      </w:r>
      <w:r w:rsidR="00373FB4" w:rsidRPr="00495E06">
        <w:rPr>
          <w:rFonts w:ascii="Calibri" w:hAnsi="Calibri" w:cs="Calibri"/>
          <w:noProof/>
          <w:sz w:val="22"/>
          <w:szCs w:val="22"/>
          <w:lang w:val="en-GB"/>
        </w:rPr>
        <w:t xml:space="preserve">block </w:t>
      </w:r>
      <w:r w:rsidRPr="00495E06">
        <w:rPr>
          <w:rFonts w:ascii="Calibri" w:hAnsi="Calibri" w:cs="Calibri"/>
          <w:noProof/>
          <w:sz w:val="22"/>
          <w:szCs w:val="22"/>
          <w:lang w:val="en-GB"/>
        </w:rPr>
        <w:t xml:space="preserve">in some </w:t>
      </w:r>
      <w:r w:rsidR="00373FB4" w:rsidRPr="00495E06">
        <w:rPr>
          <w:rFonts w:ascii="Calibri" w:hAnsi="Calibri" w:cs="Calibri"/>
          <w:noProof/>
          <w:sz w:val="22"/>
          <w:szCs w:val="22"/>
          <w:lang w:val="en-GB"/>
        </w:rPr>
        <w:t xml:space="preserve">Government Primary Schools (GPS) </w:t>
      </w:r>
      <w:r w:rsidRPr="00495E06">
        <w:rPr>
          <w:rFonts w:ascii="Calibri" w:hAnsi="Calibri" w:cs="Calibri"/>
          <w:noProof/>
          <w:sz w:val="22"/>
          <w:szCs w:val="22"/>
          <w:lang w:val="en-GB"/>
        </w:rPr>
        <w:t>distributed as hereafter:</w:t>
      </w:r>
    </w:p>
    <w:p w:rsidR="00601DE0" w:rsidRPr="00495E06" w:rsidRDefault="00601DE0" w:rsidP="00601DE0">
      <w:pPr>
        <w:pStyle w:val="NO"/>
        <w:rPr>
          <w:rFonts w:ascii="Calibri" w:hAnsi="Calibri" w:cs="Calibri"/>
          <w:noProof/>
          <w:sz w:val="10"/>
          <w:szCs w:val="10"/>
          <w:lang w:val="en-GB"/>
        </w:rPr>
      </w:pPr>
    </w:p>
    <w:tbl>
      <w:tblPr>
        <w:tblW w:w="8513"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091F8D" w:rsidRPr="00495E06" w:rsidTr="000C586E">
        <w:trPr>
          <w:trHeight w:val="157"/>
          <w:jc w:val="center"/>
        </w:trPr>
        <w:tc>
          <w:tcPr>
            <w:tcW w:w="584" w:type="dxa"/>
            <w:vAlign w:val="center"/>
          </w:tcPr>
          <w:p w:rsidR="00091F8D" w:rsidRPr="00495E06" w:rsidRDefault="00091F8D"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091F8D" w:rsidRPr="00495E06" w:rsidRDefault="00091F8D" w:rsidP="00732716">
            <w:pPr>
              <w:widowControl w:val="0"/>
              <w:autoSpaceDE w:val="0"/>
              <w:autoSpaceDN w:val="0"/>
              <w:adjustRightInd w:val="0"/>
              <w:spacing w:line="300" w:lineRule="exact"/>
              <w:jc w:val="center"/>
              <w:rPr>
                <w:rFonts w:ascii="Cambria" w:hAnsi="Cambria"/>
              </w:rPr>
            </w:pPr>
            <w:r>
              <w:rPr>
                <w:rFonts w:ascii="Cambria" w:hAnsi="Cambria"/>
              </w:rPr>
              <w:t xml:space="preserve">PS </w:t>
            </w:r>
            <w:r w:rsidRPr="00495E06">
              <w:rPr>
                <w:rFonts w:ascii="Cambria" w:hAnsi="Cambria"/>
              </w:rPr>
              <w:t xml:space="preserve"> </w:t>
            </w:r>
            <w:r>
              <w:rPr>
                <w:rFonts w:ascii="Cambria" w:hAnsi="Cambria"/>
              </w:rPr>
              <w:t xml:space="preserve">YANDA </w:t>
            </w:r>
            <w:r w:rsidR="00732716">
              <w:rPr>
                <w:rFonts w:ascii="Cambria" w:hAnsi="Cambria"/>
              </w:rPr>
              <w:t>2</w:t>
            </w:r>
          </w:p>
        </w:tc>
        <w:tc>
          <w:tcPr>
            <w:tcW w:w="1616" w:type="dxa"/>
            <w:vAlign w:val="center"/>
          </w:tcPr>
          <w:p w:rsidR="00091F8D" w:rsidRPr="00495E06" w:rsidRDefault="00091F8D" w:rsidP="00732716">
            <w:pPr>
              <w:widowControl w:val="0"/>
              <w:autoSpaceDE w:val="0"/>
              <w:autoSpaceDN w:val="0"/>
              <w:adjustRightInd w:val="0"/>
              <w:spacing w:line="300" w:lineRule="exact"/>
              <w:jc w:val="center"/>
              <w:rPr>
                <w:rFonts w:ascii="Cambria" w:hAnsi="Cambria"/>
              </w:rPr>
            </w:pPr>
            <w:r>
              <w:rPr>
                <w:rFonts w:ascii="Cambria" w:hAnsi="Cambria"/>
              </w:rPr>
              <w:t>DIANG</w:t>
            </w:r>
          </w:p>
        </w:tc>
        <w:tc>
          <w:tcPr>
            <w:tcW w:w="1862" w:type="dxa"/>
            <w:vAlign w:val="center"/>
          </w:tcPr>
          <w:p w:rsidR="00091F8D" w:rsidRPr="00495E06" w:rsidRDefault="00091F8D" w:rsidP="00732716">
            <w:pPr>
              <w:widowControl w:val="0"/>
              <w:autoSpaceDE w:val="0"/>
              <w:autoSpaceDN w:val="0"/>
              <w:adjustRightInd w:val="0"/>
              <w:spacing w:line="300" w:lineRule="exact"/>
              <w:jc w:val="center"/>
              <w:rPr>
                <w:rFonts w:ascii="Cambria" w:hAnsi="Cambria"/>
              </w:rPr>
            </w:pPr>
            <w:r>
              <w:rPr>
                <w:rFonts w:ascii="Cambria" w:hAnsi="Cambria"/>
              </w:rPr>
              <w:t>10</w:t>
            </w:r>
            <w:r w:rsidRPr="00495E06">
              <w:rPr>
                <w:rFonts w:ascii="Cambria" w:hAnsi="Cambria"/>
              </w:rPr>
              <w:t> 000 000</w:t>
            </w:r>
          </w:p>
        </w:tc>
        <w:tc>
          <w:tcPr>
            <w:tcW w:w="2342" w:type="dxa"/>
            <w:vAlign w:val="center"/>
          </w:tcPr>
          <w:p w:rsidR="00091F8D" w:rsidRPr="009B30C9" w:rsidRDefault="00091F8D" w:rsidP="003D3AFD">
            <w:pPr>
              <w:widowControl w:val="0"/>
              <w:autoSpaceDE w:val="0"/>
              <w:autoSpaceDN w:val="0"/>
              <w:adjustRightInd w:val="0"/>
              <w:spacing w:line="300" w:lineRule="exact"/>
              <w:jc w:val="center"/>
              <w:rPr>
                <w:rFonts w:ascii="Cambria" w:hAnsi="Cambria"/>
              </w:rPr>
            </w:pPr>
          </w:p>
        </w:tc>
      </w:tr>
    </w:tbl>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Banking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Foundations</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Masonry - Elevations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AB16AA">
        <w:rPr>
          <w:rFonts w:ascii="Calibri" w:hAnsi="Calibri" w:cs="Calibri"/>
          <w:sz w:val="22"/>
          <w:szCs w:val="22"/>
          <w:lang w:val="en-GB"/>
        </w:rPr>
        <w:t>2025</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00091F8D">
        <w:rPr>
          <w:rFonts w:ascii="Calibri" w:hAnsi="Calibri" w:cs="Calibri"/>
          <w:b/>
          <w:sz w:val="22"/>
          <w:szCs w:val="22"/>
          <w:lang w:val="en-US"/>
        </w:rPr>
        <w:t>Terty</w:t>
      </w:r>
      <w:r w:rsidRPr="00495E06">
        <w:rPr>
          <w:rFonts w:ascii="Calibri" w:hAnsi="Calibri" w:cs="Calibri"/>
          <w:b/>
          <w:sz w:val="22"/>
          <w:szCs w:val="22"/>
          <w:lang w:val="en-US"/>
        </w:rPr>
        <w:t xml:space="preserve"> thousand </w:t>
      </w:r>
      <w:r w:rsidRPr="00495E06">
        <w:rPr>
          <w:rFonts w:ascii="Calibri" w:hAnsi="Calibri" w:cs="Calibri"/>
          <w:b/>
          <w:sz w:val="22"/>
          <w:szCs w:val="22"/>
          <w:lang w:val="en-GB"/>
        </w:rPr>
        <w:t>(</w:t>
      </w:r>
      <w:r w:rsidR="00091F8D">
        <w:rPr>
          <w:rFonts w:ascii="Calibri" w:hAnsi="Calibri" w:cs="Calibri"/>
          <w:b/>
          <w:sz w:val="22"/>
          <w:szCs w:val="22"/>
          <w:lang w:val="en-GB"/>
        </w:rPr>
        <w:t>3</w:t>
      </w:r>
      <w:r w:rsidRPr="00495E06">
        <w:rPr>
          <w:rFonts w:ascii="Calibri" w:hAnsi="Calibri" w:cs="Calibri"/>
          <w:b/>
          <w:sz w:val="22"/>
          <w:szCs w:val="22"/>
          <w:lang w:val="en-GB"/>
        </w:rPr>
        <w:t>0 000)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lastRenderedPageBreak/>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732716">
        <w:rPr>
          <w:rFonts w:ascii="Bernard MT Condensed" w:hAnsi="Bernard MT Condensed" w:cs="Calibri"/>
          <w:i/>
          <w:sz w:val="22"/>
          <w:szCs w:val="22"/>
          <w:lang w:val="en-GB"/>
        </w:rPr>
        <w:t>31</w:t>
      </w:r>
      <w:r w:rsidR="00F00777">
        <w:rPr>
          <w:rFonts w:ascii="Bernard MT Condensed" w:hAnsi="Bernard MT Condensed" w:cs="Calibri"/>
          <w:i/>
          <w:sz w:val="22"/>
          <w:szCs w:val="22"/>
          <w:lang w:val="en-GB"/>
        </w:rPr>
        <w:t>/0</w:t>
      </w:r>
      <w:r w:rsidR="00091F8D">
        <w:rPr>
          <w:rFonts w:ascii="Bernard MT Condensed" w:hAnsi="Bernard MT Condensed" w:cs="Calibri"/>
          <w:i/>
          <w:sz w:val="22"/>
          <w:szCs w:val="22"/>
          <w:lang w:val="en-GB"/>
        </w:rPr>
        <w:t>7</w:t>
      </w:r>
      <w:r w:rsidR="00F00777">
        <w:rPr>
          <w:rFonts w:ascii="Bernard MT Condensed" w:hAnsi="Bernard MT Condensed" w:cs="Calibri"/>
          <w:i/>
          <w:sz w:val="22"/>
          <w:szCs w:val="22"/>
          <w:lang w:val="en-GB"/>
        </w:rPr>
        <w:t>/</w:t>
      </w:r>
      <w:r w:rsidR="00AB16AA">
        <w:rPr>
          <w:rFonts w:ascii="Bernard MT Condensed" w:hAnsi="Bernard MT Condensed" w:cs="Calibri"/>
          <w:i/>
          <w:sz w:val="22"/>
          <w:szCs w:val="22"/>
          <w:lang w:val="en-GB"/>
        </w:rPr>
        <w:t>2025</w:t>
      </w:r>
      <w:r w:rsidR="007C2B27">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F00777">
        <w:rPr>
          <w:rFonts w:ascii="Bernard MT Condensed" w:hAnsi="Bernard MT Condensed" w:cs="Calibri"/>
          <w:i/>
          <w:sz w:val="22"/>
          <w:szCs w:val="22"/>
          <w:lang w:val="en-GB"/>
        </w:rPr>
        <w:t>1</w:t>
      </w:r>
      <w:r w:rsidR="00732716">
        <w:rPr>
          <w:rFonts w:ascii="Bernard MT Condensed" w:hAnsi="Bernard MT Condensed" w:cs="Calibri"/>
          <w:i/>
          <w:sz w:val="22"/>
          <w:szCs w:val="22"/>
          <w:lang w:val="en-GB"/>
        </w:rPr>
        <w:t>1</w:t>
      </w:r>
      <w:r w:rsidRPr="00495E06">
        <w:rPr>
          <w:rFonts w:ascii="Bernard MT Condensed" w:hAnsi="Bernard MT Condensed" w:cs="Calibri"/>
          <w:i/>
          <w:sz w:val="22"/>
          <w:szCs w:val="22"/>
          <w:lang w:val="en-GB"/>
        </w:rPr>
        <w:t>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F00777">
        <w:rPr>
          <w:rFonts w:ascii="Bernard MT Condensed" w:hAnsi="Bernard MT Condensed" w:cs="Calibri"/>
          <w:i/>
          <w:sz w:val="22"/>
          <w:szCs w:val="22"/>
          <w:lang w:val="en-GB"/>
        </w:rPr>
        <w:t>00</w:t>
      </w:r>
      <w:r w:rsidR="00732716">
        <w:rPr>
          <w:rFonts w:ascii="Bernard MT Condensed" w:hAnsi="Bernard MT Condensed" w:cs="Calibri"/>
          <w:i/>
          <w:sz w:val="22"/>
          <w:szCs w:val="22"/>
          <w:lang w:val="en-GB"/>
        </w:rPr>
        <w:t>6</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AB16AA">
        <w:rPr>
          <w:rFonts w:ascii="Calibri" w:hAnsi="Calibri" w:cs="Calibri"/>
          <w:b/>
          <w:i/>
          <w:sz w:val="22"/>
          <w:szCs w:val="22"/>
          <w:lang w:val="en-GB"/>
        </w:rPr>
        <w:t>2025</w:t>
      </w:r>
      <w:r w:rsidRPr="00495E06">
        <w:rPr>
          <w:rFonts w:ascii="Calibri" w:hAnsi="Calibri" w:cs="Calibri"/>
          <w:b/>
          <w:bCs/>
          <w:i/>
          <w:sz w:val="22"/>
          <w:szCs w:val="22"/>
          <w:lang w:val="en-US"/>
        </w:rPr>
        <w:t xml:space="preserve"> OF THE </w:t>
      </w:r>
      <w:r w:rsidR="00091F8D">
        <w:rPr>
          <w:rFonts w:ascii="Bernard MT Condensed" w:hAnsi="Bernard MT Condensed" w:cs="Calibri"/>
          <w:bCs/>
          <w:i/>
          <w:sz w:val="22"/>
          <w:szCs w:val="22"/>
          <w:lang w:val="en-US"/>
        </w:rPr>
        <w:t>00</w:t>
      </w:r>
      <w:r w:rsidR="00F00777">
        <w:rPr>
          <w:rFonts w:ascii="Bernard MT Condensed" w:hAnsi="Bernard MT Condensed" w:cs="Calibri"/>
          <w:bCs/>
          <w:i/>
          <w:sz w:val="22"/>
          <w:szCs w:val="22"/>
          <w:lang w:val="en-US"/>
        </w:rPr>
        <w:t>/0</w:t>
      </w:r>
      <w:r w:rsidR="00091F8D">
        <w:rPr>
          <w:rFonts w:ascii="Bernard MT Condensed" w:hAnsi="Bernard MT Condensed" w:cs="Calibri"/>
          <w:bCs/>
          <w:i/>
          <w:sz w:val="22"/>
          <w:szCs w:val="22"/>
          <w:lang w:val="en-US"/>
        </w:rPr>
        <w:t>6</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AB16AA">
        <w:rPr>
          <w:rFonts w:ascii="Bernard MT Condensed" w:hAnsi="Bernard MT Condensed" w:cs="Calibri"/>
          <w:i/>
          <w:sz w:val="22"/>
          <w:szCs w:val="22"/>
          <w:lang w:val="en-GB"/>
        </w:rPr>
        <w:t>2025</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bCs/>
          <w:i/>
          <w:sz w:val="22"/>
          <w:szCs w:val="22"/>
          <w:lang w:val="en-US"/>
        </w:rPr>
        <w:t>FOR THE BUILDING OF A BLOCK OF TWO (02) CLASSROOMS IN SOME GOVERNMENT PRIMARY SCHOOLS, LOM AND DJEREM DIVISION.</w:t>
      </w:r>
    </w:p>
    <w:p w:rsidR="00CD21B0" w:rsidRPr="00495E06" w:rsidRDefault="00CD21B0" w:rsidP="00CD21B0">
      <w:pPr>
        <w:spacing w:before="60"/>
        <w:jc w:val="center"/>
        <w:rPr>
          <w:rFonts w:ascii="Calibri" w:hAnsi="Calibri" w:cs="Calibri"/>
          <w:b/>
          <w:i/>
          <w:sz w:val="24"/>
          <w:szCs w:val="24"/>
          <w:lang w:val="en-GB"/>
        </w:rPr>
      </w:pPr>
      <w:r w:rsidRPr="00495E06">
        <w:rPr>
          <w:rFonts w:ascii="Calibri" w:hAnsi="Calibri" w:cs="Calibri"/>
          <w:b/>
          <w:i/>
          <w:sz w:val="24"/>
          <w:szCs w:val="24"/>
          <w:lang w:val="en-GB"/>
        </w:rPr>
        <w:t xml:space="preserve">Lot N° …: ……. </w:t>
      </w:r>
      <w:r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Each bidder must include in his administrative documents, a bid bond issued by a first rate-bank approved by the Ministry in charge of finance of an amount per lot</w:t>
      </w:r>
      <w:r w:rsidR="009224C7">
        <w:rPr>
          <w:rFonts w:ascii="Calibri" w:hAnsi="Calibri" w:cs="Calibri"/>
          <w:sz w:val="22"/>
          <w:szCs w:val="22"/>
          <w:lang w:val="en-GB"/>
        </w:rPr>
        <w:t xml:space="preserve"> AT </w:t>
      </w:r>
      <w:r w:rsidR="009224C7" w:rsidRPr="009224C7">
        <w:rPr>
          <w:rFonts w:ascii="Calibri" w:hAnsi="Calibri" w:cs="Calibri"/>
          <w:b/>
          <w:sz w:val="22"/>
          <w:szCs w:val="22"/>
          <w:lang w:val="en-GB"/>
        </w:rPr>
        <w:t>(200 000)</w:t>
      </w:r>
      <w:r w:rsidRPr="00495E06">
        <w:rPr>
          <w:rFonts w:ascii="Calibri" w:hAnsi="Calibri" w:cs="Calibri"/>
          <w:sz w:val="22"/>
          <w:szCs w:val="22"/>
          <w:lang w:val="en-GB"/>
        </w:rPr>
        <w: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732716">
        <w:rPr>
          <w:rFonts w:ascii="Bernard MT Condensed" w:hAnsi="Bernard MT Condensed" w:cs="Calibri"/>
          <w:i/>
          <w:sz w:val="22"/>
          <w:szCs w:val="22"/>
          <w:lang w:val="en-GB"/>
        </w:rPr>
        <w:t>31</w:t>
      </w:r>
      <w:r w:rsidR="00DC0473">
        <w:rPr>
          <w:rFonts w:ascii="Bernard MT Condensed" w:hAnsi="Bernard MT Condensed" w:cs="Calibri"/>
          <w:i/>
          <w:sz w:val="22"/>
          <w:szCs w:val="22"/>
          <w:lang w:val="en-GB"/>
        </w:rPr>
        <w:t>/0</w:t>
      </w:r>
      <w:r w:rsidR="00732716">
        <w:rPr>
          <w:rFonts w:ascii="Bernard MT Condensed" w:hAnsi="Bernard MT Condensed" w:cs="Calibri"/>
          <w:i/>
          <w:sz w:val="22"/>
          <w:szCs w:val="22"/>
          <w:lang w:val="en-GB"/>
        </w:rPr>
        <w:t>7</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AB16AA">
        <w:rPr>
          <w:rFonts w:ascii="Bernard MT Condensed" w:hAnsi="Bernard MT Condensed" w:cs="Calibri"/>
          <w:i/>
          <w:sz w:val="22"/>
          <w:szCs w:val="22"/>
          <w:lang w:val="en-GB"/>
        </w:rPr>
        <w:t>2025</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732716">
        <w:rPr>
          <w:rFonts w:ascii="Bernard MT Condensed" w:hAnsi="Bernard MT Condensed" w:cs="Calibri"/>
          <w:i/>
          <w:sz w:val="22"/>
          <w:szCs w:val="22"/>
          <w:lang w:val="en-GB"/>
        </w:rPr>
        <w:t>2</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CD21B0">
      <w:pPr>
        <w:pStyle w:val="Paragraphedeliste"/>
        <w:numPr>
          <w:ilvl w:val="0"/>
          <w:numId w:val="141"/>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601DE0">
      <w:pPr>
        <w:numPr>
          <w:ilvl w:val="0"/>
          <w:numId w:val="143"/>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 xml:space="preserve">Only bidders that technical offers have received at least </w:t>
      </w:r>
      <w:r w:rsidR="00091F8D">
        <w:rPr>
          <w:rFonts w:ascii="Calibri" w:hAnsi="Calibri" w:cs="Calibri"/>
          <w:b/>
          <w:sz w:val="22"/>
          <w:szCs w:val="22"/>
          <w:lang w:val="en-US"/>
        </w:rPr>
        <w:t>6</w:t>
      </w:r>
      <w:r w:rsidRPr="00495E06">
        <w:rPr>
          <w:rFonts w:ascii="Calibri" w:hAnsi="Calibri" w:cs="Calibri"/>
          <w:b/>
          <w:sz w:val="22"/>
          <w:szCs w:val="22"/>
          <w:lang w:val="en-US"/>
        </w:rPr>
        <w:t>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lastRenderedPageBreak/>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that is </w:t>
      </w:r>
      <w:r w:rsidRPr="00495E06">
        <w:rPr>
          <w:rFonts w:ascii="Calibri" w:hAnsi="Calibri" w:cs="Calibri"/>
          <w:b/>
          <w:sz w:val="22"/>
          <w:szCs w:val="22"/>
          <w:lang w:val="en-GB"/>
        </w:rPr>
        <w:t>(</w:t>
      </w:r>
      <w:r w:rsidR="00091F8D">
        <w:rPr>
          <w:rFonts w:ascii="Calibri" w:hAnsi="Calibri" w:cs="Calibri"/>
          <w:b/>
          <w:sz w:val="22"/>
          <w:szCs w:val="22"/>
          <w:lang w:val="en-GB"/>
        </w:rPr>
        <w:t>20</w:t>
      </w:r>
      <w:r w:rsidRPr="00495E06">
        <w:rPr>
          <w:rFonts w:ascii="Calibri" w:hAnsi="Calibri" w:cs="Calibri"/>
          <w:b/>
          <w:sz w:val="22"/>
          <w:szCs w:val="22"/>
          <w:lang w:val="en-GB"/>
        </w:rPr>
        <w:t>0 000) 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091F8D">
        <w:rPr>
          <w:rFonts w:ascii="Arial Black" w:hAnsi="Arial Black"/>
          <w:sz w:val="22"/>
          <w:szCs w:val="22"/>
          <w:lang w:val="en-GB"/>
        </w:rPr>
        <w:t>0</w:t>
      </w:r>
      <w:r w:rsidR="00732716">
        <w:rPr>
          <w:rFonts w:ascii="Arial Black" w:hAnsi="Arial Black"/>
          <w:sz w:val="22"/>
          <w:szCs w:val="22"/>
          <w:lang w:val="en-GB"/>
        </w:rPr>
        <w:t>9</w:t>
      </w:r>
      <w:r w:rsidR="00B44BDE" w:rsidRPr="00495E06">
        <w:rPr>
          <w:rFonts w:ascii="Arial Black" w:hAnsi="Arial Black"/>
          <w:sz w:val="22"/>
          <w:szCs w:val="22"/>
          <w:lang w:val="en-GB"/>
        </w:rPr>
        <w:t>/</w:t>
      </w:r>
      <w:r w:rsidR="00F00777">
        <w:rPr>
          <w:rFonts w:ascii="Arial Black" w:hAnsi="Arial Black"/>
          <w:sz w:val="22"/>
          <w:szCs w:val="22"/>
          <w:lang w:val="en-GB"/>
        </w:rPr>
        <w:t>0</w:t>
      </w:r>
      <w:r w:rsidR="00732716">
        <w:rPr>
          <w:rFonts w:ascii="Arial Black" w:hAnsi="Arial Black"/>
          <w:sz w:val="22"/>
          <w:szCs w:val="22"/>
          <w:lang w:val="en-GB"/>
        </w:rPr>
        <w:t>7</w:t>
      </w:r>
      <w:r w:rsidR="00B44BDE" w:rsidRPr="00495E06">
        <w:rPr>
          <w:rFonts w:ascii="Arial Black" w:hAnsi="Arial Black"/>
          <w:sz w:val="22"/>
          <w:szCs w:val="22"/>
          <w:lang w:val="en-GB"/>
        </w:rPr>
        <w:t>/</w:t>
      </w:r>
      <w:r w:rsidR="00AB16AA">
        <w:rPr>
          <w:rFonts w:ascii="Arial Black" w:hAnsi="Arial Black"/>
          <w:sz w:val="22"/>
          <w:szCs w:val="22"/>
          <w:lang w:val="en-GB"/>
        </w:rPr>
        <w:t>2025</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7567EC" w:rsidP="00A56B08">
      <w:pPr>
        <w:spacing w:before="120" w:after="120"/>
        <w:jc w:val="center"/>
        <w:rPr>
          <w:rFonts w:ascii="Arial Narrow" w:hAnsi="Arial Narrow" w:cs="Tahoma"/>
          <w:b/>
          <w:sz w:val="24"/>
          <w:szCs w:val="24"/>
          <w:u w:val="single"/>
        </w:rPr>
      </w:pPr>
      <w:r w:rsidRPr="007567EC">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1F2507">
      <w:pPr>
        <w:numPr>
          <w:ilvl w:val="0"/>
          <w:numId w:val="57"/>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1F2507">
      <w:pPr>
        <w:numPr>
          <w:ilvl w:val="0"/>
          <w:numId w:val="57"/>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1F2507">
      <w:pPr>
        <w:numPr>
          <w:ilvl w:val="1"/>
          <w:numId w:val="52"/>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1F2507">
      <w:pPr>
        <w:numPr>
          <w:ilvl w:val="0"/>
          <w:numId w:val="27"/>
        </w:numPr>
        <w:jc w:val="both"/>
        <w:rPr>
          <w:sz w:val="22"/>
          <w:szCs w:val="22"/>
        </w:rPr>
      </w:pPr>
      <w:r w:rsidRPr="00495E06">
        <w:rPr>
          <w:sz w:val="22"/>
          <w:szCs w:val="22"/>
        </w:rPr>
        <w:t>La production des bilans certifiés et chiffres d’affaires récents ;</w:t>
      </w:r>
    </w:p>
    <w:p w:rsidR="009662AB" w:rsidRPr="00495E06" w:rsidRDefault="009662AB" w:rsidP="001F2507">
      <w:pPr>
        <w:numPr>
          <w:ilvl w:val="0"/>
          <w:numId w:val="27"/>
        </w:numPr>
        <w:jc w:val="both"/>
        <w:rPr>
          <w:sz w:val="22"/>
          <w:szCs w:val="22"/>
        </w:rPr>
      </w:pPr>
      <w:r w:rsidRPr="00495E06">
        <w:rPr>
          <w:sz w:val="22"/>
          <w:szCs w:val="22"/>
        </w:rPr>
        <w:t>Accès à une ligne de crédit ou disposition d’autres ressources financières ;</w:t>
      </w:r>
    </w:p>
    <w:p w:rsidR="009662AB" w:rsidRPr="00495E06" w:rsidRDefault="009662AB" w:rsidP="001F2507">
      <w:pPr>
        <w:numPr>
          <w:ilvl w:val="0"/>
          <w:numId w:val="27"/>
        </w:numPr>
        <w:jc w:val="both"/>
        <w:rPr>
          <w:sz w:val="22"/>
          <w:szCs w:val="22"/>
        </w:rPr>
      </w:pPr>
      <w:r w:rsidRPr="00495E06">
        <w:rPr>
          <w:sz w:val="22"/>
          <w:szCs w:val="22"/>
        </w:rPr>
        <w:t>Les commandes acquises et les marchés attribués ;</w:t>
      </w:r>
    </w:p>
    <w:p w:rsidR="009662AB" w:rsidRPr="00495E06" w:rsidRDefault="009662AB" w:rsidP="001F2507">
      <w:pPr>
        <w:numPr>
          <w:ilvl w:val="0"/>
          <w:numId w:val="27"/>
        </w:numPr>
        <w:jc w:val="both"/>
        <w:rPr>
          <w:sz w:val="22"/>
          <w:szCs w:val="22"/>
        </w:rPr>
      </w:pPr>
      <w:r w:rsidRPr="00495E06">
        <w:rPr>
          <w:sz w:val="22"/>
          <w:szCs w:val="22"/>
        </w:rPr>
        <w:t>Les litiges en cours ;</w:t>
      </w:r>
    </w:p>
    <w:p w:rsidR="009662AB" w:rsidRPr="00495E06" w:rsidRDefault="009662AB" w:rsidP="001F2507">
      <w:pPr>
        <w:numPr>
          <w:ilvl w:val="0"/>
          <w:numId w:val="27"/>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1F2507">
      <w:pPr>
        <w:numPr>
          <w:ilvl w:val="1"/>
          <w:numId w:val="52"/>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1F2507">
      <w:pPr>
        <w:numPr>
          <w:ilvl w:val="1"/>
          <w:numId w:val="28"/>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1F2507">
      <w:pPr>
        <w:numPr>
          <w:ilvl w:val="1"/>
          <w:numId w:val="28"/>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1F2507">
      <w:pPr>
        <w:numPr>
          <w:ilvl w:val="1"/>
          <w:numId w:val="29"/>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1F2507">
      <w:pPr>
        <w:numPr>
          <w:ilvl w:val="0"/>
          <w:numId w:val="30"/>
        </w:numPr>
        <w:jc w:val="both"/>
        <w:rPr>
          <w:sz w:val="22"/>
          <w:szCs w:val="22"/>
        </w:rPr>
      </w:pPr>
      <w:r w:rsidRPr="00495E06">
        <w:rPr>
          <w:sz w:val="22"/>
          <w:szCs w:val="22"/>
        </w:rPr>
        <w:t>La lettre d’invitation à soumissionner (pour les Appels d’Offres Restreints) ;</w:t>
      </w:r>
    </w:p>
    <w:p w:rsidR="009662AB" w:rsidRPr="00495E06" w:rsidRDefault="009662AB" w:rsidP="001F2507">
      <w:pPr>
        <w:numPr>
          <w:ilvl w:val="0"/>
          <w:numId w:val="30"/>
        </w:numPr>
        <w:jc w:val="both"/>
        <w:rPr>
          <w:sz w:val="22"/>
          <w:szCs w:val="22"/>
        </w:rPr>
      </w:pPr>
      <w:r w:rsidRPr="00495E06">
        <w:rPr>
          <w:sz w:val="22"/>
          <w:szCs w:val="22"/>
        </w:rPr>
        <w:t>L’Avis d’Appel d’Offres (AAO) ;</w:t>
      </w:r>
    </w:p>
    <w:p w:rsidR="009662AB" w:rsidRPr="00495E06" w:rsidRDefault="009662AB" w:rsidP="001F2507">
      <w:pPr>
        <w:numPr>
          <w:ilvl w:val="0"/>
          <w:numId w:val="30"/>
        </w:numPr>
        <w:jc w:val="both"/>
        <w:rPr>
          <w:sz w:val="22"/>
          <w:szCs w:val="22"/>
        </w:rPr>
      </w:pPr>
      <w:r w:rsidRPr="00495E06">
        <w:rPr>
          <w:sz w:val="22"/>
          <w:szCs w:val="22"/>
        </w:rPr>
        <w:t>Règlement Général de l’Appel d’Offres (RGAO) ;</w:t>
      </w:r>
    </w:p>
    <w:p w:rsidR="009662AB" w:rsidRPr="00495E06" w:rsidRDefault="009662AB" w:rsidP="001F2507">
      <w:pPr>
        <w:numPr>
          <w:ilvl w:val="0"/>
          <w:numId w:val="30"/>
        </w:numPr>
        <w:jc w:val="both"/>
        <w:rPr>
          <w:sz w:val="22"/>
          <w:szCs w:val="22"/>
        </w:rPr>
      </w:pPr>
      <w:r w:rsidRPr="00495E06">
        <w:rPr>
          <w:sz w:val="22"/>
          <w:szCs w:val="22"/>
        </w:rPr>
        <w:t>Règlement Particulier de l’Appel d’Offres (RPAO) ;</w:t>
      </w:r>
    </w:p>
    <w:p w:rsidR="009662AB" w:rsidRPr="00495E06" w:rsidRDefault="009662AB" w:rsidP="001F2507">
      <w:pPr>
        <w:numPr>
          <w:ilvl w:val="0"/>
          <w:numId w:val="30"/>
        </w:numPr>
        <w:jc w:val="both"/>
        <w:rPr>
          <w:sz w:val="22"/>
          <w:szCs w:val="22"/>
        </w:rPr>
      </w:pPr>
      <w:r w:rsidRPr="00495E06">
        <w:rPr>
          <w:sz w:val="22"/>
          <w:szCs w:val="22"/>
        </w:rPr>
        <w:t>Cahier des Clauses Administratives Particulières (CCAP) ;</w:t>
      </w:r>
    </w:p>
    <w:p w:rsidR="009662AB" w:rsidRPr="00495E06" w:rsidRDefault="009662AB" w:rsidP="001F2507">
      <w:pPr>
        <w:numPr>
          <w:ilvl w:val="0"/>
          <w:numId w:val="30"/>
        </w:numPr>
        <w:jc w:val="both"/>
        <w:rPr>
          <w:sz w:val="22"/>
          <w:szCs w:val="22"/>
        </w:rPr>
      </w:pPr>
      <w:r w:rsidRPr="00495E06">
        <w:rPr>
          <w:sz w:val="22"/>
          <w:szCs w:val="22"/>
        </w:rPr>
        <w:t>Cahier des Clauses Techniques Particulières (CCTP) ;</w:t>
      </w:r>
    </w:p>
    <w:p w:rsidR="009662AB" w:rsidRPr="00495E06" w:rsidRDefault="009662AB" w:rsidP="001F2507">
      <w:pPr>
        <w:numPr>
          <w:ilvl w:val="0"/>
          <w:numId w:val="30"/>
        </w:numPr>
        <w:jc w:val="both"/>
        <w:rPr>
          <w:sz w:val="22"/>
          <w:szCs w:val="22"/>
        </w:rPr>
      </w:pPr>
      <w:r w:rsidRPr="00495E06">
        <w:rPr>
          <w:sz w:val="22"/>
          <w:szCs w:val="22"/>
        </w:rPr>
        <w:t>Le Cadre du Bordereau des Prix Unitaires ;</w:t>
      </w:r>
    </w:p>
    <w:p w:rsidR="009662AB" w:rsidRPr="00495E06" w:rsidRDefault="009662AB" w:rsidP="001F2507">
      <w:pPr>
        <w:numPr>
          <w:ilvl w:val="0"/>
          <w:numId w:val="30"/>
        </w:numPr>
        <w:jc w:val="both"/>
        <w:rPr>
          <w:sz w:val="22"/>
          <w:szCs w:val="22"/>
        </w:rPr>
      </w:pPr>
      <w:r w:rsidRPr="00495E06">
        <w:rPr>
          <w:sz w:val="22"/>
          <w:szCs w:val="22"/>
        </w:rPr>
        <w:t>Le cadre du Détail quantitatif et estimatif ;</w:t>
      </w:r>
    </w:p>
    <w:p w:rsidR="009662AB" w:rsidRPr="00495E06" w:rsidRDefault="009662AB" w:rsidP="001F2507">
      <w:pPr>
        <w:numPr>
          <w:ilvl w:val="0"/>
          <w:numId w:val="30"/>
        </w:numPr>
        <w:jc w:val="both"/>
        <w:rPr>
          <w:sz w:val="22"/>
          <w:szCs w:val="22"/>
        </w:rPr>
      </w:pPr>
      <w:r w:rsidRPr="00495E06">
        <w:rPr>
          <w:sz w:val="22"/>
          <w:szCs w:val="22"/>
        </w:rPr>
        <w:t>Le cadre du Sous-Détail des Prix unitaires ;</w:t>
      </w:r>
    </w:p>
    <w:p w:rsidR="009662AB" w:rsidRPr="00495E06" w:rsidRDefault="009662AB" w:rsidP="001F2507">
      <w:pPr>
        <w:numPr>
          <w:ilvl w:val="0"/>
          <w:numId w:val="30"/>
        </w:numPr>
        <w:jc w:val="both"/>
        <w:rPr>
          <w:sz w:val="22"/>
          <w:szCs w:val="22"/>
        </w:rPr>
      </w:pPr>
      <w:r w:rsidRPr="00495E06">
        <w:rPr>
          <w:sz w:val="22"/>
          <w:szCs w:val="22"/>
        </w:rPr>
        <w:t>Le cadre du planning d’exécution ;</w:t>
      </w:r>
    </w:p>
    <w:p w:rsidR="009662AB" w:rsidRPr="00495E06" w:rsidRDefault="009662AB" w:rsidP="001F2507">
      <w:pPr>
        <w:numPr>
          <w:ilvl w:val="0"/>
          <w:numId w:val="30"/>
        </w:numPr>
        <w:jc w:val="both"/>
        <w:rPr>
          <w:sz w:val="22"/>
          <w:szCs w:val="22"/>
        </w:rPr>
      </w:pPr>
      <w:r w:rsidRPr="00495E06">
        <w:rPr>
          <w:sz w:val="22"/>
          <w:szCs w:val="22"/>
        </w:rPr>
        <w:t>Documents graphiques et autres éléments du dossier technique ;</w:t>
      </w:r>
    </w:p>
    <w:p w:rsidR="009662AB" w:rsidRPr="00495E06" w:rsidRDefault="009662AB" w:rsidP="001F2507">
      <w:pPr>
        <w:numPr>
          <w:ilvl w:val="0"/>
          <w:numId w:val="30"/>
        </w:numPr>
        <w:jc w:val="both"/>
        <w:rPr>
          <w:sz w:val="22"/>
          <w:szCs w:val="22"/>
        </w:rPr>
      </w:pPr>
      <w:r w:rsidRPr="00495E06">
        <w:rPr>
          <w:sz w:val="22"/>
          <w:szCs w:val="22"/>
        </w:rPr>
        <w:t>Modèles de fiches de présentation du matériel, personnel et références ;</w:t>
      </w:r>
    </w:p>
    <w:p w:rsidR="009662AB" w:rsidRPr="00495E06" w:rsidRDefault="009662AB" w:rsidP="001F2507">
      <w:pPr>
        <w:numPr>
          <w:ilvl w:val="0"/>
          <w:numId w:val="30"/>
        </w:numPr>
        <w:jc w:val="both"/>
        <w:rPr>
          <w:sz w:val="22"/>
          <w:szCs w:val="22"/>
        </w:rPr>
      </w:pPr>
      <w:r w:rsidRPr="00495E06">
        <w:rPr>
          <w:sz w:val="22"/>
          <w:szCs w:val="22"/>
        </w:rPr>
        <w:t>Modèles de lettre de soumission ;</w:t>
      </w:r>
    </w:p>
    <w:p w:rsidR="009662AB" w:rsidRPr="00495E06" w:rsidRDefault="009662AB" w:rsidP="001F2507">
      <w:pPr>
        <w:numPr>
          <w:ilvl w:val="0"/>
          <w:numId w:val="30"/>
        </w:numPr>
        <w:jc w:val="both"/>
        <w:rPr>
          <w:sz w:val="22"/>
          <w:szCs w:val="22"/>
        </w:rPr>
      </w:pPr>
      <w:r w:rsidRPr="00495E06">
        <w:rPr>
          <w:sz w:val="22"/>
          <w:szCs w:val="22"/>
        </w:rPr>
        <w:t>Modèle de caution de soumission ;</w:t>
      </w:r>
    </w:p>
    <w:p w:rsidR="009662AB" w:rsidRPr="00495E06" w:rsidRDefault="009662AB" w:rsidP="001F2507">
      <w:pPr>
        <w:numPr>
          <w:ilvl w:val="0"/>
          <w:numId w:val="30"/>
        </w:numPr>
        <w:jc w:val="both"/>
        <w:rPr>
          <w:sz w:val="22"/>
          <w:szCs w:val="22"/>
        </w:rPr>
      </w:pPr>
      <w:r w:rsidRPr="00495E06">
        <w:rPr>
          <w:sz w:val="22"/>
          <w:szCs w:val="22"/>
        </w:rPr>
        <w:t>Modèle de cautionnement définitif ;</w:t>
      </w:r>
    </w:p>
    <w:p w:rsidR="009662AB" w:rsidRPr="00495E06" w:rsidRDefault="009662AB" w:rsidP="001F2507">
      <w:pPr>
        <w:numPr>
          <w:ilvl w:val="0"/>
          <w:numId w:val="30"/>
        </w:numPr>
        <w:jc w:val="both"/>
        <w:rPr>
          <w:sz w:val="22"/>
          <w:szCs w:val="22"/>
        </w:rPr>
      </w:pPr>
      <w:r w:rsidRPr="00495E06">
        <w:rPr>
          <w:sz w:val="22"/>
          <w:szCs w:val="22"/>
        </w:rPr>
        <w:t>Modèle de caution d’avance de démarrage ;</w:t>
      </w:r>
    </w:p>
    <w:p w:rsidR="009662AB" w:rsidRPr="00495E06" w:rsidRDefault="009662AB" w:rsidP="001F2507">
      <w:pPr>
        <w:numPr>
          <w:ilvl w:val="0"/>
          <w:numId w:val="30"/>
        </w:numPr>
        <w:jc w:val="both"/>
        <w:rPr>
          <w:sz w:val="22"/>
          <w:szCs w:val="22"/>
        </w:rPr>
      </w:pPr>
      <w:r w:rsidRPr="00495E06">
        <w:rPr>
          <w:sz w:val="22"/>
          <w:szCs w:val="22"/>
        </w:rPr>
        <w:t>Modèle de caution de retenue de garantie en remplacement de la retenue de garantie ;</w:t>
      </w:r>
    </w:p>
    <w:p w:rsidR="009662AB" w:rsidRPr="00495E06" w:rsidRDefault="009662AB" w:rsidP="001F2507">
      <w:pPr>
        <w:numPr>
          <w:ilvl w:val="0"/>
          <w:numId w:val="30"/>
        </w:numPr>
        <w:jc w:val="both"/>
        <w:rPr>
          <w:sz w:val="22"/>
          <w:szCs w:val="22"/>
        </w:rPr>
      </w:pPr>
      <w:r w:rsidRPr="00495E06">
        <w:rPr>
          <w:sz w:val="22"/>
          <w:szCs w:val="22"/>
        </w:rPr>
        <w:t>Modèle de marché ;</w:t>
      </w:r>
    </w:p>
    <w:p w:rsidR="009662AB" w:rsidRPr="00495E06" w:rsidRDefault="009662AB" w:rsidP="001F2507">
      <w:pPr>
        <w:numPr>
          <w:ilvl w:val="0"/>
          <w:numId w:val="30"/>
        </w:numPr>
        <w:jc w:val="both"/>
        <w:rPr>
          <w:sz w:val="22"/>
          <w:szCs w:val="22"/>
        </w:rPr>
      </w:pPr>
      <w:r w:rsidRPr="00495E06">
        <w:rPr>
          <w:sz w:val="22"/>
          <w:szCs w:val="22"/>
        </w:rPr>
        <w:t>Formulaire relatif aux études préalables ;</w:t>
      </w:r>
    </w:p>
    <w:p w:rsidR="009662AB" w:rsidRPr="00495E06" w:rsidRDefault="009662AB" w:rsidP="001F2507">
      <w:pPr>
        <w:numPr>
          <w:ilvl w:val="0"/>
          <w:numId w:val="30"/>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1F2507">
      <w:pPr>
        <w:numPr>
          <w:ilvl w:val="1"/>
          <w:numId w:val="29"/>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lastRenderedPageBreak/>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lastRenderedPageBreak/>
        <w:t>le Cahier des Clauses Administratives Particulières (CCAP) ;</w:t>
      </w: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1F2507">
      <w:pPr>
        <w:numPr>
          <w:ilvl w:val="0"/>
          <w:numId w:val="31"/>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1F2507">
      <w:pPr>
        <w:numPr>
          <w:ilvl w:val="0"/>
          <w:numId w:val="31"/>
        </w:numPr>
        <w:jc w:val="both"/>
        <w:rPr>
          <w:sz w:val="22"/>
          <w:szCs w:val="22"/>
        </w:rPr>
      </w:pPr>
      <w:r w:rsidRPr="00495E06">
        <w:rPr>
          <w:sz w:val="22"/>
          <w:szCs w:val="22"/>
        </w:rPr>
        <w:t xml:space="preserve">Le bordereau des prix unitaires dûment rempli ; </w:t>
      </w:r>
    </w:p>
    <w:p w:rsidR="009662AB" w:rsidRPr="00495E06" w:rsidRDefault="009662AB" w:rsidP="001F2507">
      <w:pPr>
        <w:numPr>
          <w:ilvl w:val="0"/>
          <w:numId w:val="31"/>
        </w:numPr>
        <w:jc w:val="both"/>
        <w:rPr>
          <w:sz w:val="22"/>
          <w:szCs w:val="22"/>
        </w:rPr>
      </w:pPr>
      <w:r w:rsidRPr="00495E06">
        <w:rPr>
          <w:sz w:val="22"/>
          <w:szCs w:val="22"/>
        </w:rPr>
        <w:t>Le détail estimatif dûment rempli ;</w:t>
      </w:r>
    </w:p>
    <w:p w:rsidR="009662AB" w:rsidRPr="00495E06" w:rsidRDefault="009662AB" w:rsidP="001F2507">
      <w:pPr>
        <w:numPr>
          <w:ilvl w:val="0"/>
          <w:numId w:val="31"/>
        </w:numPr>
        <w:jc w:val="both"/>
        <w:rPr>
          <w:sz w:val="22"/>
          <w:szCs w:val="22"/>
        </w:rPr>
      </w:pPr>
      <w:r w:rsidRPr="00495E06">
        <w:rPr>
          <w:sz w:val="22"/>
          <w:szCs w:val="22"/>
        </w:rPr>
        <w:t>Le sous-détail des prix et/ou la décomposition des prix forfaitaires ;</w:t>
      </w:r>
    </w:p>
    <w:p w:rsidR="009662AB" w:rsidRPr="00495E06" w:rsidRDefault="009662AB" w:rsidP="001F2507">
      <w:pPr>
        <w:numPr>
          <w:ilvl w:val="0"/>
          <w:numId w:val="31"/>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1F2507">
      <w:pPr>
        <w:numPr>
          <w:ilvl w:val="0"/>
          <w:numId w:val="55"/>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1F2507">
      <w:pPr>
        <w:numPr>
          <w:ilvl w:val="0"/>
          <w:numId w:val="55"/>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lastRenderedPageBreak/>
        <w:t>Le soumissionnaire libellera les prix unitaires du bordereau des prix et les prix du Détail quantitatif et estimatif de la manière suivante :</w:t>
      </w:r>
    </w:p>
    <w:p w:rsidR="009662AB" w:rsidRPr="00495E06" w:rsidRDefault="009662AB" w:rsidP="001F2507">
      <w:pPr>
        <w:numPr>
          <w:ilvl w:val="0"/>
          <w:numId w:val="56"/>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1F2507">
      <w:pPr>
        <w:numPr>
          <w:ilvl w:val="0"/>
          <w:numId w:val="56"/>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1F2507">
      <w:pPr>
        <w:numPr>
          <w:ilvl w:val="1"/>
          <w:numId w:val="54"/>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1F2507">
      <w:pPr>
        <w:numPr>
          <w:ilvl w:val="1"/>
          <w:numId w:val="34"/>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jc w:val="both"/>
        <w:rPr>
          <w:sz w:val="22"/>
          <w:szCs w:val="22"/>
        </w:rPr>
      </w:pPr>
      <w:r w:rsidRPr="00495E06">
        <w:rPr>
          <w:sz w:val="22"/>
          <w:szCs w:val="22"/>
        </w:rPr>
        <w:lastRenderedPageBreak/>
        <w:t>La caution de soumission peut être saisie :</w:t>
      </w:r>
    </w:p>
    <w:p w:rsidR="009662AB" w:rsidRPr="00495E06" w:rsidRDefault="009662AB" w:rsidP="009662AB">
      <w:pPr>
        <w:jc w:val="both"/>
        <w:rPr>
          <w:sz w:val="10"/>
          <w:szCs w:val="10"/>
        </w:rPr>
      </w:pPr>
    </w:p>
    <w:p w:rsidR="009662AB" w:rsidRPr="00495E06" w:rsidRDefault="009662AB" w:rsidP="001F2507">
      <w:pPr>
        <w:numPr>
          <w:ilvl w:val="0"/>
          <w:numId w:val="35"/>
        </w:numPr>
        <w:jc w:val="both"/>
        <w:rPr>
          <w:sz w:val="22"/>
          <w:szCs w:val="22"/>
        </w:rPr>
      </w:pPr>
      <w:r w:rsidRPr="00495E06">
        <w:rPr>
          <w:sz w:val="22"/>
          <w:szCs w:val="22"/>
        </w:rPr>
        <w:t>Si le soumissionnaire retire son offre durant la période de validité ;</w:t>
      </w:r>
    </w:p>
    <w:p w:rsidR="009662AB" w:rsidRPr="00495E06" w:rsidRDefault="009662AB" w:rsidP="001F2507">
      <w:pPr>
        <w:numPr>
          <w:ilvl w:val="0"/>
          <w:numId w:val="35"/>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1F2507">
      <w:pPr>
        <w:numPr>
          <w:ilvl w:val="1"/>
          <w:numId w:val="35"/>
        </w:numPr>
        <w:jc w:val="both"/>
        <w:rPr>
          <w:sz w:val="22"/>
          <w:szCs w:val="22"/>
        </w:rPr>
      </w:pPr>
      <w:r w:rsidRPr="00495E06">
        <w:rPr>
          <w:sz w:val="22"/>
          <w:szCs w:val="22"/>
        </w:rPr>
        <w:t>Manque à son obligation de souscrire le marché en application de l’article 37 du RGAO, ou</w:t>
      </w:r>
    </w:p>
    <w:p w:rsidR="009662AB" w:rsidRPr="00495E06" w:rsidRDefault="009662AB" w:rsidP="001F2507">
      <w:pPr>
        <w:numPr>
          <w:ilvl w:val="1"/>
          <w:numId w:val="35"/>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1F2507">
      <w:pPr>
        <w:numPr>
          <w:ilvl w:val="1"/>
          <w:numId w:val="37"/>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w:t>
      </w:r>
      <w:r w:rsidRPr="00495E06">
        <w:rPr>
          <w:sz w:val="22"/>
          <w:szCs w:val="22"/>
        </w:rPr>
        <w:lastRenderedPageBreak/>
        <w:t>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1F2507">
      <w:pPr>
        <w:numPr>
          <w:ilvl w:val="1"/>
          <w:numId w:val="41"/>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1F2507">
      <w:pPr>
        <w:numPr>
          <w:ilvl w:val="1"/>
          <w:numId w:val="41"/>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lastRenderedPageBreak/>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lastRenderedPageBreak/>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1F2507">
      <w:pPr>
        <w:numPr>
          <w:ilvl w:val="1"/>
          <w:numId w:val="44"/>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1F2507">
      <w:pPr>
        <w:numPr>
          <w:ilvl w:val="1"/>
          <w:numId w:val="44"/>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1F2507">
      <w:pPr>
        <w:numPr>
          <w:ilvl w:val="1"/>
          <w:numId w:val="45"/>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lastRenderedPageBreak/>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1F2507">
      <w:pPr>
        <w:numPr>
          <w:ilvl w:val="1"/>
          <w:numId w:val="46"/>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1F2507">
      <w:pPr>
        <w:numPr>
          <w:ilvl w:val="1"/>
          <w:numId w:val="48"/>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1F2507">
      <w:pPr>
        <w:numPr>
          <w:ilvl w:val="1"/>
          <w:numId w:val="49"/>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1F2507">
      <w:pPr>
        <w:numPr>
          <w:ilvl w:val="0"/>
          <w:numId w:val="50"/>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7567EC" w:rsidP="004F738E">
      <w:pPr>
        <w:spacing w:before="120" w:after="120"/>
        <w:jc w:val="center"/>
        <w:rPr>
          <w:rFonts w:ascii="Arial Narrow" w:hAnsi="Arial Narrow" w:cs="Tahoma"/>
          <w:b/>
          <w:sz w:val="24"/>
          <w:u w:val="single"/>
        </w:rPr>
      </w:pPr>
      <w:r w:rsidRPr="007567EC">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 xml:space="preserve">Le présent Appel d’Offres a pour objet l’exécution des travaux de construction </w:t>
            </w:r>
            <w:r w:rsidR="00E135FD" w:rsidRPr="00495E06">
              <w:rPr>
                <w:rFonts w:ascii="Calibri" w:hAnsi="Calibri" w:cs="Calibri"/>
                <w:sz w:val="22"/>
                <w:szCs w:val="22"/>
                <w:lang w:eastAsia="en-US"/>
              </w:rPr>
              <w:t xml:space="preserve">d’un </w:t>
            </w:r>
            <w:r w:rsidR="007E2D7E" w:rsidRPr="00495E06">
              <w:rPr>
                <w:rFonts w:ascii="Calibri" w:hAnsi="Calibri" w:cs="Calibri"/>
                <w:sz w:val="22"/>
                <w:szCs w:val="22"/>
                <w:lang w:eastAsia="en-US"/>
              </w:rPr>
              <w:t>bloc de deux (02) salles de classe</w:t>
            </w:r>
            <w:r w:rsidR="002C240A">
              <w:rPr>
                <w:rFonts w:ascii="Calibri" w:hAnsi="Calibri" w:cs="Calibri"/>
                <w:sz w:val="22"/>
                <w:szCs w:val="22"/>
                <w:lang w:eastAsia="en-US"/>
              </w:rPr>
              <w:t xml:space="preserve"> et une salle de classe</w:t>
            </w:r>
            <w:r w:rsidR="007E2D7E" w:rsidRPr="00495E06">
              <w:rPr>
                <w:rFonts w:ascii="Calibri" w:hAnsi="Calibri" w:cs="Calibri"/>
                <w:sz w:val="22"/>
                <w:szCs w:val="22"/>
                <w:lang w:eastAsia="en-US"/>
              </w:rPr>
              <w:t xml:space="preserve"> dans certaines Ecoles Primaires Publiques</w:t>
            </w:r>
            <w:r w:rsidR="003D3AFD">
              <w:rPr>
                <w:rFonts w:ascii="Calibri" w:hAnsi="Calibri" w:cs="Calibri"/>
                <w:sz w:val="22"/>
                <w:szCs w:val="22"/>
                <w:lang w:eastAsia="en-US"/>
              </w:rPr>
              <w:t xml:space="preserve"> dans 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4F2E3A" w:rsidRDefault="007E2D7E" w:rsidP="007E2D7E">
            <w:pPr>
              <w:numPr>
                <w:ilvl w:val="0"/>
                <w:numId w:val="123"/>
              </w:numPr>
              <w:tabs>
                <w:tab w:val="left" w:pos="1276"/>
              </w:tabs>
              <w:spacing w:line="360" w:lineRule="auto"/>
              <w:ind w:left="1276" w:hanging="284"/>
              <w:jc w:val="both"/>
              <w:rPr>
                <w:rFonts w:ascii="Calibri" w:hAnsi="Calibri" w:cs="Calibri"/>
                <w:b/>
                <w:sz w:val="22"/>
                <w:szCs w:val="22"/>
                <w:lang w:val="en-US" w:eastAsia="en-US"/>
              </w:rPr>
            </w:pPr>
            <w:r w:rsidRPr="00A161EA">
              <w:rPr>
                <w:rFonts w:ascii="Calibri" w:hAnsi="Calibri" w:cs="Calibri"/>
                <w:b/>
                <w:sz w:val="22"/>
                <w:szCs w:val="22"/>
                <w:lang w:val="en-US" w:eastAsia="en-US"/>
              </w:rPr>
              <w:t>Lot n°</w:t>
            </w:r>
            <w:r w:rsidR="00BF04A0">
              <w:rPr>
                <w:rFonts w:ascii="Calibri" w:hAnsi="Calibri" w:cs="Calibri"/>
                <w:b/>
                <w:sz w:val="22"/>
                <w:szCs w:val="22"/>
                <w:lang w:val="en-US" w:eastAsia="en-US"/>
              </w:rPr>
              <w:t>1</w:t>
            </w:r>
            <w:r w:rsidRPr="00A161EA">
              <w:rPr>
                <w:rFonts w:ascii="Calibri" w:hAnsi="Calibri" w:cs="Calibri"/>
                <w:b/>
                <w:sz w:val="22"/>
                <w:szCs w:val="22"/>
                <w:lang w:val="en-US" w:eastAsia="en-US"/>
              </w:rPr>
              <w:t>:</w:t>
            </w:r>
            <w:r w:rsidR="003D3AFD" w:rsidRPr="00495E06">
              <w:rPr>
                <w:rFonts w:ascii="Calibri" w:hAnsi="Calibri" w:cs="Calibri"/>
                <w:b/>
                <w:sz w:val="22"/>
                <w:szCs w:val="22"/>
                <w:lang w:val="en-US" w:eastAsia="en-US"/>
              </w:rPr>
              <w:t xml:space="preserve"> </w:t>
            </w:r>
            <w:r w:rsidR="002C240A">
              <w:rPr>
                <w:rFonts w:ascii="Calibri" w:hAnsi="Calibri" w:cs="Calibri"/>
                <w:b/>
                <w:sz w:val="22"/>
                <w:szCs w:val="22"/>
                <w:lang w:val="en-US" w:eastAsia="en-US"/>
              </w:rPr>
              <w:t xml:space="preserve">Centre </w:t>
            </w:r>
            <w:r w:rsidR="00AF7778">
              <w:rPr>
                <w:rFonts w:ascii="Calibri" w:hAnsi="Calibri" w:cs="Calibri"/>
                <w:b/>
                <w:sz w:val="22"/>
                <w:szCs w:val="22"/>
                <w:lang w:val="en-US" w:eastAsia="en-US"/>
              </w:rPr>
              <w:t>alphabetization de YANDA 2</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terrassements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fondations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L’électricité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VRD</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C97FB5">
              <w:rPr>
                <w:rFonts w:ascii="Calibri" w:hAnsi="Calibri" w:cs="Calibri"/>
                <w:sz w:val="22"/>
                <w:szCs w:val="22"/>
                <w:lang w:eastAsia="en-US"/>
              </w:rPr>
              <w:t>682581874</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BF04A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00BF04A0">
              <w:rPr>
                <w:rFonts w:ascii="Calibri" w:hAnsi="Calibri" w:cs="Calibri"/>
                <w:b/>
                <w:i/>
                <w:sz w:val="22"/>
                <w:szCs w:val="22"/>
                <w:lang w:eastAsia="en-US"/>
              </w:rPr>
              <w:t>6</w:t>
            </w:r>
            <w:r w:rsidRPr="00495E06">
              <w:rPr>
                <w:rFonts w:ascii="Calibri" w:hAnsi="Calibri" w:cs="Calibri"/>
                <w:i/>
                <w:sz w:val="22"/>
                <w:szCs w:val="22"/>
                <w:lang w:eastAsia="en-US"/>
              </w:rPr>
              <w:t>/AONO/PR/</w:t>
            </w:r>
            <w:r w:rsidR="00AF7778">
              <w:rPr>
                <w:rFonts w:ascii="Calibri" w:hAnsi="Calibri" w:cs="Calibri"/>
                <w:i/>
                <w:sz w:val="22"/>
                <w:szCs w:val="22"/>
                <w:lang w:eastAsia="en-US"/>
              </w:rPr>
              <w:t>C.DG</w:t>
            </w:r>
            <w:r w:rsidRPr="00495E06">
              <w:rPr>
                <w:rFonts w:ascii="Calibri" w:hAnsi="Calibri" w:cs="Calibri"/>
                <w:i/>
                <w:sz w:val="22"/>
                <w:szCs w:val="22"/>
                <w:lang w:eastAsia="en-US"/>
              </w:rPr>
              <w:t>/C</w:t>
            </w:r>
            <w:r w:rsidR="00C97FB5">
              <w:rPr>
                <w:rFonts w:ascii="Calibri" w:hAnsi="Calibri" w:cs="Calibri"/>
                <w:i/>
                <w:sz w:val="22"/>
                <w:szCs w:val="22"/>
                <w:lang w:eastAsia="en-US"/>
              </w:rPr>
              <w:t>I</w:t>
            </w:r>
            <w:r w:rsidR="00AF7778">
              <w:rPr>
                <w:rFonts w:ascii="Calibri" w:hAnsi="Calibri" w:cs="Calibri"/>
                <w:i/>
                <w:sz w:val="22"/>
                <w:szCs w:val="22"/>
                <w:lang w:eastAsia="en-US"/>
              </w:rPr>
              <w:t>PM</w:t>
            </w:r>
            <w:r w:rsidR="00AF7778" w:rsidRPr="00495E06">
              <w:rPr>
                <w:rFonts w:ascii="Calibri" w:hAnsi="Calibri" w:cs="Calibri"/>
                <w:i/>
                <w:sz w:val="22"/>
                <w:szCs w:val="22"/>
                <w:lang w:eastAsia="en-US"/>
              </w:rPr>
              <w:t xml:space="preserve"> </w:t>
            </w:r>
            <w:r w:rsidRPr="00495E06">
              <w:rPr>
                <w:rFonts w:ascii="Calibri" w:hAnsi="Calibri" w:cs="Calibri"/>
                <w:i/>
                <w:sz w:val="22"/>
                <w:szCs w:val="22"/>
                <w:lang w:eastAsia="en-US"/>
              </w:rPr>
              <w:t>/</w:t>
            </w:r>
            <w:r w:rsidR="00AB16AA">
              <w:rPr>
                <w:rFonts w:ascii="Calibri" w:hAnsi="Calibri" w:cs="Calibri"/>
                <w:i/>
                <w:sz w:val="22"/>
                <w:szCs w:val="22"/>
                <w:lang w:eastAsia="en-US"/>
              </w:rPr>
              <w:t>2025</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BF04A0">
              <w:rPr>
                <w:rFonts w:ascii="Calibri" w:hAnsi="Calibri" w:cs="Calibri"/>
                <w:b/>
                <w:i/>
                <w:sz w:val="22"/>
                <w:szCs w:val="22"/>
                <w:lang w:eastAsia="en-US"/>
              </w:rPr>
              <w:t>09</w:t>
            </w:r>
            <w:r w:rsidR="00183033" w:rsidRPr="00495E06">
              <w:rPr>
                <w:rFonts w:ascii="Calibri" w:hAnsi="Calibri" w:cs="Calibri"/>
                <w:b/>
                <w:i/>
                <w:sz w:val="22"/>
                <w:szCs w:val="22"/>
                <w:lang w:eastAsia="en-US"/>
              </w:rPr>
              <w:t>/</w:t>
            </w:r>
            <w:r w:rsidR="00DC0473">
              <w:rPr>
                <w:rFonts w:ascii="Calibri" w:hAnsi="Calibri" w:cs="Calibri"/>
                <w:b/>
                <w:i/>
                <w:sz w:val="22"/>
                <w:szCs w:val="22"/>
                <w:lang w:eastAsia="en-US"/>
              </w:rPr>
              <w:t>0</w:t>
            </w:r>
            <w:r w:rsidR="00BF04A0">
              <w:rPr>
                <w:rFonts w:ascii="Calibri" w:hAnsi="Calibri" w:cs="Calibri"/>
                <w:b/>
                <w:i/>
                <w:sz w:val="22"/>
                <w:szCs w:val="22"/>
                <w:lang w:eastAsia="en-US"/>
              </w:rPr>
              <w:t>7</w:t>
            </w:r>
            <w:r w:rsidR="00183033" w:rsidRPr="00495E06">
              <w:rPr>
                <w:rFonts w:ascii="Calibri" w:hAnsi="Calibri" w:cs="Calibri"/>
                <w:b/>
                <w:i/>
                <w:sz w:val="22"/>
                <w:szCs w:val="22"/>
                <w:lang w:eastAsia="en-US"/>
              </w:rPr>
              <w:t>/</w:t>
            </w:r>
            <w:r w:rsidR="00AB16AA">
              <w:rPr>
                <w:rFonts w:ascii="Calibri" w:hAnsi="Calibri" w:cs="Calibri"/>
                <w:b/>
                <w:i/>
                <w:sz w:val="22"/>
                <w:szCs w:val="22"/>
                <w:lang w:eastAsia="en-US"/>
              </w:rPr>
              <w:t>2025</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AB16AA">
              <w:rPr>
                <w:rFonts w:ascii="Calibri" w:hAnsi="Calibri" w:cs="Calibri"/>
                <w:sz w:val="22"/>
                <w:szCs w:val="22"/>
                <w:lang w:eastAsia="en-US"/>
              </w:rPr>
              <w:t>2025</w:t>
            </w:r>
          </w:p>
          <w:p w:rsidR="00345883" w:rsidRPr="00495E06" w:rsidRDefault="00345883" w:rsidP="00BF04A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00BF04A0">
              <w:rPr>
                <w:rFonts w:ascii="Calibri" w:hAnsi="Calibri" w:cs="Calibri"/>
                <w:i/>
                <w:sz w:val="22"/>
                <w:szCs w:val="22"/>
                <w:lang w:eastAsia="en-US"/>
              </w:rPr>
              <w:t xml:space="preserve"> : Construction d’une </w:t>
            </w:r>
            <w:r w:rsidR="007E2D7E" w:rsidRPr="00495E06">
              <w:rPr>
                <w:rFonts w:ascii="Calibri" w:hAnsi="Calibri" w:cs="Calibri"/>
                <w:i/>
                <w:sz w:val="22"/>
                <w:szCs w:val="22"/>
                <w:lang w:eastAsia="en-US"/>
              </w:rPr>
              <w:t>salles de classe</w:t>
            </w:r>
            <w:r w:rsidR="004F2E3A">
              <w:rPr>
                <w:rFonts w:ascii="Calibri" w:hAnsi="Calibri" w:cs="Calibri"/>
                <w:i/>
                <w:sz w:val="22"/>
                <w:szCs w:val="22"/>
                <w:lang w:eastAsia="en-US"/>
              </w:rPr>
              <w:t xml:space="preserve">; </w:t>
            </w:r>
            <w:r w:rsidR="002C240A">
              <w:rPr>
                <w:rFonts w:ascii="Calibri" w:hAnsi="Calibri" w:cs="Calibri"/>
                <w:i/>
                <w:sz w:val="22"/>
                <w:szCs w:val="22"/>
                <w:lang w:eastAsia="en-US"/>
              </w:rPr>
              <w:t>CENTRE D’ALPHABETISATION YANDA 2</w:t>
            </w:r>
            <w:r w:rsidR="00D07E73" w:rsidRPr="00495E06">
              <w:rPr>
                <w:rFonts w:ascii="Calibri" w:hAnsi="Calibri" w:cs="Calibri"/>
                <w:i/>
                <w:sz w:val="22"/>
                <w:szCs w:val="22"/>
                <w:lang w:eastAsia="en-US"/>
              </w:rPr>
              <w:t xml:space="preserve">, </w:t>
            </w:r>
            <w:r w:rsidRPr="00495E06">
              <w:rPr>
                <w:rFonts w:ascii="Calibri" w:hAnsi="Calibri" w:cs="Calibri"/>
                <w:i/>
                <w:sz w:val="22"/>
                <w:szCs w:val="22"/>
                <w:lang w:eastAsia="en-US"/>
              </w:rPr>
              <w:t>Département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1F2507">
            <w:pPr>
              <w:numPr>
                <w:ilvl w:val="0"/>
                <w:numId w:val="125"/>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 xml:space="preserve">attestation de </w:t>
            </w:r>
            <w:r w:rsidR="00AF7778">
              <w:rPr>
                <w:rFonts w:ascii="Calibri" w:hAnsi="Calibri" w:cs="Calibri"/>
                <w:sz w:val="21"/>
                <w:szCs w:val="21"/>
                <w:lang w:eastAsia="en-US"/>
              </w:rPr>
              <w:t>conformité fiscale</w:t>
            </w:r>
            <w:r w:rsidRPr="00495E06">
              <w:rPr>
                <w:rFonts w:ascii="Calibri" w:hAnsi="Calibri" w:cs="Calibri"/>
                <w:sz w:val="21"/>
                <w:szCs w:val="21"/>
                <w:lang w:eastAsia="en-US"/>
              </w:rPr>
              <w:t> ;</w:t>
            </w:r>
          </w:p>
          <w:p w:rsidR="003512CD" w:rsidRPr="00495E06" w:rsidRDefault="003512CD"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2C240A">
              <w:rPr>
                <w:rFonts w:ascii="Calibri" w:hAnsi="Calibri" w:cs="Calibri"/>
                <w:sz w:val="21"/>
                <w:szCs w:val="21"/>
                <w:lang w:eastAsia="en-US"/>
              </w:rPr>
              <w:t xml:space="preserve"> pou</w:t>
            </w:r>
            <w:r w:rsidR="003D3AFD">
              <w:rPr>
                <w:rFonts w:ascii="Calibri" w:hAnsi="Calibri" w:cs="Calibri"/>
                <w:sz w:val="21"/>
                <w:szCs w:val="21"/>
                <w:lang w:eastAsia="en-US"/>
              </w:rPr>
              <w:t>r</w:t>
            </w:r>
            <w:r w:rsidR="002C240A">
              <w:rPr>
                <w:rFonts w:ascii="Calibri" w:hAnsi="Calibri" w:cs="Calibri"/>
                <w:sz w:val="21"/>
                <w:szCs w:val="21"/>
                <w:lang w:eastAsia="en-US"/>
              </w:rPr>
              <w:t xml:space="preserve"> le</w:t>
            </w:r>
            <w:r w:rsidR="003D3AFD">
              <w:rPr>
                <w:rFonts w:ascii="Calibri" w:hAnsi="Calibri" w:cs="Calibri"/>
                <w:sz w:val="21"/>
                <w:szCs w:val="21"/>
                <w:lang w:eastAsia="en-US"/>
              </w:rPr>
              <w:t xml:space="preserve"> lot</w:t>
            </w:r>
            <w:r w:rsidR="002C240A">
              <w:rPr>
                <w:rFonts w:ascii="Calibri" w:hAnsi="Calibri" w:cs="Calibri"/>
                <w:sz w:val="21"/>
                <w:szCs w:val="21"/>
                <w:lang w:eastAsia="en-US"/>
              </w:rPr>
              <w:t xml:space="preserve"> 01 et </w:t>
            </w:r>
            <w:r w:rsidR="002C240A" w:rsidRPr="00BF04A0">
              <w:rPr>
                <w:rFonts w:ascii="Calibri" w:hAnsi="Calibri" w:cs="Calibri"/>
                <w:b/>
                <w:sz w:val="21"/>
                <w:szCs w:val="21"/>
                <w:lang w:eastAsia="en-US"/>
              </w:rPr>
              <w:t>200 000</w:t>
            </w:r>
            <w:r w:rsidR="002C240A">
              <w:rPr>
                <w:rFonts w:ascii="Calibri" w:hAnsi="Calibri" w:cs="Calibri"/>
                <w:sz w:val="21"/>
                <w:szCs w:val="21"/>
                <w:lang w:eastAsia="en-US"/>
              </w:rPr>
              <w:t xml:space="preserve"> FRC pour le lot 02</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1F2507">
            <w:pPr>
              <w:numPr>
                <w:ilvl w:val="0"/>
                <w:numId w:val="125"/>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631EDB">
            <w:pPr>
              <w:numPr>
                <w:ilvl w:val="0"/>
                <w:numId w:val="126"/>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F76B3A">
              <w:rPr>
                <w:rFonts w:ascii="Calibri" w:hAnsi="Calibri" w:cs="Calibri"/>
                <w:i/>
                <w:sz w:val="22"/>
                <w:szCs w:val="22"/>
                <w:lang w:eastAsia="en-US"/>
              </w:rPr>
              <w:t>d</w:t>
            </w:r>
            <w:r w:rsidR="002C240A">
              <w:rPr>
                <w:rFonts w:ascii="Calibri" w:hAnsi="Calibri" w:cs="Calibri"/>
                <w:i/>
                <w:sz w:val="22"/>
                <w:szCs w:val="22"/>
                <w:lang w:eastAsia="en-US"/>
              </w:rPr>
              <w:t>ix</w:t>
            </w:r>
            <w:r w:rsidR="00037A9B" w:rsidRPr="00495E06">
              <w:rPr>
                <w:rFonts w:ascii="Calibri" w:hAnsi="Calibri" w:cs="Calibri"/>
                <w:i/>
                <w:sz w:val="22"/>
                <w:szCs w:val="22"/>
                <w:lang w:eastAsia="en-US"/>
              </w:rPr>
              <w:t xml:space="preserve"> millions </w:t>
            </w:r>
            <w:r w:rsidR="004A42AC" w:rsidRPr="00495E06">
              <w:rPr>
                <w:rFonts w:ascii="Calibri" w:hAnsi="Calibri" w:cs="Calibri"/>
                <w:i/>
                <w:sz w:val="22"/>
                <w:szCs w:val="22"/>
                <w:lang w:eastAsia="en-US"/>
              </w:rPr>
              <w:t>(</w:t>
            </w:r>
            <w:r w:rsidR="007E2D7E" w:rsidRPr="00495E06">
              <w:rPr>
                <w:rFonts w:ascii="Calibri" w:hAnsi="Calibri" w:cs="Calibri"/>
                <w:i/>
                <w:sz w:val="22"/>
                <w:szCs w:val="22"/>
                <w:lang w:eastAsia="en-US"/>
              </w:rPr>
              <w:t>1</w:t>
            </w:r>
            <w:r w:rsidR="002C240A">
              <w:rPr>
                <w:rFonts w:ascii="Calibri" w:hAnsi="Calibri" w:cs="Calibri"/>
                <w:i/>
                <w:sz w:val="22"/>
                <w:szCs w:val="22"/>
                <w:lang w:eastAsia="en-US"/>
              </w:rPr>
              <w:t>0</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sur les deux (02) dernières années (20</w:t>
            </w:r>
            <w:r w:rsidR="002C240A">
              <w:rPr>
                <w:rFonts w:ascii="Calibri" w:hAnsi="Calibri" w:cs="Calibri"/>
                <w:i/>
                <w:sz w:val="22"/>
                <w:szCs w:val="22"/>
                <w:lang w:eastAsia="en-US"/>
              </w:rPr>
              <w:t>23</w:t>
            </w:r>
            <w:r w:rsidRPr="00495E06">
              <w:rPr>
                <w:rFonts w:ascii="Calibri" w:hAnsi="Calibri" w:cs="Calibri"/>
                <w:i/>
                <w:sz w:val="22"/>
                <w:szCs w:val="22"/>
                <w:lang w:eastAsia="en-US"/>
              </w:rPr>
              <w:t xml:space="preserve"> et 20</w:t>
            </w:r>
            <w:r w:rsidR="002C240A">
              <w:rPr>
                <w:rFonts w:ascii="Calibri" w:hAnsi="Calibri" w:cs="Calibri"/>
                <w:i/>
                <w:sz w:val="22"/>
                <w:szCs w:val="22"/>
                <w:lang w:eastAsia="en-US"/>
              </w:rPr>
              <w:t>24</w:t>
            </w:r>
            <w:r w:rsidRPr="00495E06">
              <w:rPr>
                <w:rFonts w:ascii="Calibri" w:hAnsi="Calibri" w:cs="Calibri"/>
                <w:i/>
                <w:sz w:val="22"/>
                <w:szCs w:val="22"/>
                <w:lang w:eastAsia="en-US"/>
              </w:rPr>
              <w:t xml:space="preserve">) la réalisation de projets de construction ou d’entretien de BTP pour un montant cumulé d’au moins </w:t>
            </w:r>
            <w:r w:rsidR="00BF04A0">
              <w:rPr>
                <w:rFonts w:ascii="Calibri" w:hAnsi="Calibri" w:cs="Calibri"/>
                <w:i/>
                <w:sz w:val="22"/>
                <w:szCs w:val="22"/>
                <w:lang w:eastAsia="en-US"/>
              </w:rPr>
              <w:t>dix</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DB705E">
              <w:rPr>
                <w:rFonts w:ascii="Calibri" w:hAnsi="Calibri" w:cs="Calibri"/>
                <w:i/>
                <w:sz w:val="22"/>
                <w:szCs w:val="22"/>
                <w:lang w:eastAsia="en-US"/>
              </w:rPr>
              <w:t>1</w:t>
            </w:r>
            <w:r w:rsidR="00BF04A0">
              <w:rPr>
                <w:rFonts w:ascii="Calibri" w:hAnsi="Calibri" w:cs="Calibri"/>
                <w:i/>
                <w:sz w:val="22"/>
                <w:szCs w:val="22"/>
                <w:lang w:eastAsia="en-US"/>
              </w:rPr>
              <w:t>0</w:t>
            </w:r>
            <w:r w:rsidRPr="00495E06">
              <w:rPr>
                <w:rFonts w:ascii="Calibri" w:hAnsi="Calibri" w:cs="Calibri"/>
                <w:i/>
                <w:sz w:val="22"/>
                <w:szCs w:val="22"/>
                <w:lang w:eastAsia="en-US"/>
              </w:rPr>
              <w:t> 000 000) FCFA TTC ;</w:t>
            </w: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des prestations au cours des Exercices </w:t>
            </w:r>
            <w:r w:rsidR="00AF7778">
              <w:rPr>
                <w:rFonts w:ascii="Calibri" w:hAnsi="Calibri" w:cs="Calibri"/>
                <w:i/>
                <w:sz w:val="22"/>
                <w:szCs w:val="22"/>
                <w:lang w:eastAsia="en-US"/>
              </w:rPr>
              <w:t>2021,2022</w:t>
            </w:r>
            <w:r w:rsidRPr="00495E06">
              <w:rPr>
                <w:rFonts w:ascii="Calibri" w:hAnsi="Calibri" w:cs="Calibri"/>
                <w:i/>
                <w:sz w:val="22"/>
                <w:szCs w:val="22"/>
                <w:lang w:eastAsia="en-US"/>
              </w:rPr>
              <w:t xml:space="preserve"> et 20</w:t>
            </w:r>
            <w:r w:rsidR="00AF7778">
              <w:rPr>
                <w:rFonts w:ascii="Calibri" w:hAnsi="Calibri" w:cs="Calibri"/>
                <w:i/>
                <w:sz w:val="22"/>
                <w:szCs w:val="22"/>
                <w:lang w:eastAsia="en-US"/>
              </w:rPr>
              <w:t>23</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BF04A0">
              <w:rPr>
                <w:rFonts w:ascii="Calibri" w:hAnsi="Calibri" w:cs="Calibri"/>
                <w:i/>
                <w:sz w:val="22"/>
                <w:szCs w:val="22"/>
                <w:lang w:eastAsia="en-US"/>
              </w:rPr>
              <w:t>Dix</w:t>
            </w:r>
            <w:r w:rsidRPr="00495E06">
              <w:rPr>
                <w:rFonts w:ascii="Calibri" w:hAnsi="Calibri" w:cs="Calibri"/>
                <w:i/>
                <w:sz w:val="22"/>
                <w:szCs w:val="22"/>
                <w:lang w:eastAsia="en-US"/>
              </w:rPr>
              <w:t xml:space="preserve"> millions (</w:t>
            </w:r>
            <w:r w:rsidR="00F76B3A">
              <w:rPr>
                <w:rFonts w:ascii="Calibri" w:hAnsi="Calibri" w:cs="Calibri"/>
                <w:i/>
                <w:sz w:val="22"/>
                <w:szCs w:val="22"/>
                <w:lang w:eastAsia="en-US"/>
              </w:rPr>
              <w:t>1</w:t>
            </w:r>
            <w:r w:rsidR="00BF04A0">
              <w:rPr>
                <w:rFonts w:ascii="Calibri" w:hAnsi="Calibri" w:cs="Calibri"/>
                <w:i/>
                <w:sz w:val="22"/>
                <w:szCs w:val="22"/>
                <w:lang w:eastAsia="en-US"/>
              </w:rPr>
              <w:t>0</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E65DE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8142C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BA6CF9">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FD1B47">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0802F3">
            <w:pPr>
              <w:numPr>
                <w:ilvl w:val="0"/>
                <w:numId w:val="131"/>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1F2507">
            <w:pPr>
              <w:numPr>
                <w:ilvl w:val="0"/>
                <w:numId w:val="132"/>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1F2507">
            <w:pPr>
              <w:numPr>
                <w:ilvl w:val="0"/>
                <w:numId w:val="125"/>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 xml:space="preserve">S’il y a contradiction entre le prix indiqué en lettres et en chiffres, le </w:t>
            </w:r>
            <w:r w:rsidRPr="00495E06">
              <w:rPr>
                <w:rFonts w:ascii="Calibri" w:hAnsi="Calibri" w:cs="Calibri"/>
                <w:i/>
                <w:sz w:val="24"/>
                <w:szCs w:val="24"/>
              </w:rPr>
              <w:lastRenderedPageBreak/>
              <w:t>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EE2820">
            <w:pPr>
              <w:pStyle w:val="Paragraphedeliste"/>
              <w:numPr>
                <w:ilvl w:val="0"/>
                <w:numId w:val="159"/>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 xml:space="preserve">attestation de </w:t>
            </w:r>
            <w:r w:rsidR="007055AA">
              <w:rPr>
                <w:rFonts w:ascii="Calibri" w:hAnsi="Calibri" w:cs="Calibri"/>
                <w:sz w:val="21"/>
                <w:szCs w:val="21"/>
                <w:lang w:eastAsia="en-US"/>
              </w:rPr>
              <w:t>conformité fiscale</w:t>
            </w:r>
            <w:r w:rsidRPr="00495E06">
              <w:rPr>
                <w:rFonts w:ascii="Calibri" w:hAnsi="Calibri" w:cs="Calibri"/>
                <w:sz w:val="21"/>
                <w:szCs w:val="21"/>
                <w:lang w:eastAsia="en-US"/>
              </w:rPr>
              <w:t> ;</w:t>
            </w:r>
          </w:p>
          <w:p w:rsidR="003512CD" w:rsidRPr="00495E06" w:rsidRDefault="003512CD"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920F35">
              <w:rPr>
                <w:rFonts w:ascii="Calibri" w:hAnsi="Calibri" w:cs="Calibri"/>
                <w:b/>
                <w:sz w:val="21"/>
                <w:szCs w:val="21"/>
                <w:lang w:eastAsia="en-US"/>
              </w:rPr>
              <w:t>3</w:t>
            </w:r>
            <w:r w:rsidR="00DA497C">
              <w:rPr>
                <w:rFonts w:ascii="Calibri" w:hAnsi="Calibri" w:cs="Calibri"/>
                <w:b/>
                <w:sz w:val="21"/>
                <w:szCs w:val="21"/>
                <w:lang w:eastAsia="en-US"/>
              </w:rPr>
              <w:t>4</w:t>
            </w:r>
            <w:r w:rsidR="007170CE" w:rsidRPr="00495E06">
              <w:rPr>
                <w:rFonts w:ascii="Calibri" w:hAnsi="Calibri" w:cs="Calibri"/>
                <w:b/>
                <w:sz w:val="21"/>
                <w:szCs w:val="21"/>
                <w:lang w:eastAsia="en-US"/>
              </w:rPr>
              <w:t>0</w:t>
            </w:r>
            <w:r w:rsidRPr="00495E06">
              <w:rPr>
                <w:rFonts w:ascii="Calibri" w:hAnsi="Calibri" w:cs="Calibri"/>
                <w:b/>
                <w:sz w:val="21"/>
                <w:szCs w:val="21"/>
                <w:lang w:eastAsia="en-US"/>
              </w:rPr>
              <w:t xml:space="preserve"> 000 francs CFA</w:t>
            </w:r>
            <w:r w:rsidR="00920F35">
              <w:rPr>
                <w:rFonts w:ascii="Calibri" w:hAnsi="Calibri" w:cs="Calibri"/>
                <w:b/>
                <w:sz w:val="21"/>
                <w:szCs w:val="21"/>
                <w:lang w:eastAsia="en-US"/>
              </w:rPr>
              <w:t xml:space="preserve"> </w:t>
            </w:r>
            <w:r w:rsidR="007055AA">
              <w:rPr>
                <w:rFonts w:ascii="Calibri" w:hAnsi="Calibri" w:cs="Calibri"/>
                <w:b/>
                <w:sz w:val="21"/>
                <w:szCs w:val="21"/>
                <w:lang w:eastAsia="en-US"/>
              </w:rPr>
              <w:t xml:space="preserve">pour le lot 01 et 200 000 frc pour le lot 02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 xml:space="preserve">avaux similaires durant les </w:t>
            </w:r>
            <w:r w:rsidR="007055AA">
              <w:rPr>
                <w:rFonts w:ascii="Calibri" w:hAnsi="Calibri" w:cs="Calibri"/>
                <w:sz w:val="21"/>
                <w:szCs w:val="21"/>
                <w:lang w:eastAsia="en-US"/>
              </w:rPr>
              <w:t>trois</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des travaux</w:t>
            </w:r>
            <w:r w:rsidRPr="00495E06">
              <w:rPr>
                <w:rFonts w:ascii="Calibri" w:hAnsi="Calibri" w:cs="Calibri"/>
                <w:sz w:val="21"/>
                <w:szCs w:val="21"/>
                <w:lang w:eastAsia="en-US"/>
              </w:rPr>
              <w:t xml:space="preserve"> plus PV de réception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1F2507">
            <w:pPr>
              <w:numPr>
                <w:ilvl w:val="1"/>
                <w:numId w:val="135"/>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7170CE">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1F2507">
            <w:pPr>
              <w:numPr>
                <w:ilvl w:val="0"/>
                <w:numId w:val="134"/>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1F2507">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B756EA" w:rsidRDefault="00A161EA" w:rsidP="00A161EA">
            <w:pPr>
              <w:jc w:val="center"/>
              <w:rPr>
                <w:rFonts w:ascii="Calibri" w:hAnsi="Calibri" w:cs="Calibri"/>
                <w:b/>
                <w:i/>
                <w:sz w:val="24"/>
                <w:szCs w:val="24"/>
              </w:rPr>
            </w:pPr>
            <w:r w:rsidRPr="00B756EA">
              <w:rPr>
                <w:rFonts w:ascii="Calibri" w:hAnsi="Calibri" w:cs="Calibri"/>
                <w:b/>
                <w:i/>
                <w:sz w:val="24"/>
                <w:szCs w:val="24"/>
              </w:rPr>
              <w:t xml:space="preserve">N° </w:t>
            </w:r>
            <w:r w:rsidR="00DC0473" w:rsidRPr="00B756EA">
              <w:rPr>
                <w:rFonts w:ascii="Calibri" w:hAnsi="Calibri" w:cs="Calibri"/>
                <w:b/>
                <w:i/>
                <w:sz w:val="24"/>
                <w:szCs w:val="24"/>
              </w:rPr>
              <w:t>00</w:t>
            </w:r>
            <w:r w:rsidR="007055AA" w:rsidRPr="00B756EA">
              <w:rPr>
                <w:rFonts w:ascii="Calibri" w:hAnsi="Calibri" w:cs="Calibri"/>
                <w:b/>
                <w:i/>
                <w:sz w:val="24"/>
                <w:szCs w:val="24"/>
              </w:rPr>
              <w:t>2</w:t>
            </w:r>
            <w:r w:rsidRPr="00B756EA">
              <w:rPr>
                <w:rFonts w:ascii="Calibri" w:hAnsi="Calibri" w:cs="Calibri"/>
                <w:b/>
                <w:i/>
                <w:sz w:val="24"/>
                <w:szCs w:val="24"/>
              </w:rPr>
              <w:t>/AONO/</w:t>
            </w:r>
            <w:r w:rsidR="002C240A" w:rsidRPr="00B756EA">
              <w:rPr>
                <w:rFonts w:ascii="Calibri" w:hAnsi="Calibri" w:cs="Calibri"/>
                <w:b/>
                <w:i/>
                <w:sz w:val="24"/>
                <w:szCs w:val="24"/>
              </w:rPr>
              <w:t>C.DG</w:t>
            </w:r>
            <w:r w:rsidRPr="00B756EA">
              <w:rPr>
                <w:rFonts w:ascii="Calibri" w:hAnsi="Calibri" w:cs="Calibri"/>
                <w:b/>
                <w:i/>
                <w:sz w:val="24"/>
                <w:szCs w:val="24"/>
              </w:rPr>
              <w:t>/</w:t>
            </w:r>
            <w:r w:rsidR="002C240A" w:rsidRPr="00B756EA">
              <w:rPr>
                <w:rFonts w:ascii="Calibri" w:hAnsi="Calibri" w:cs="Calibri"/>
                <w:b/>
                <w:i/>
                <w:sz w:val="24"/>
                <w:szCs w:val="24"/>
              </w:rPr>
              <w:t>SG</w:t>
            </w:r>
            <w:r w:rsidRPr="00B756EA">
              <w:rPr>
                <w:rFonts w:ascii="Calibri" w:hAnsi="Calibri" w:cs="Calibri"/>
                <w:b/>
                <w:i/>
                <w:sz w:val="24"/>
                <w:szCs w:val="24"/>
              </w:rPr>
              <w:t>/</w:t>
            </w:r>
            <w:r w:rsidR="002C240A" w:rsidRPr="00B756EA">
              <w:rPr>
                <w:rFonts w:ascii="Calibri" w:hAnsi="Calibri" w:cs="Calibri"/>
                <w:b/>
                <w:i/>
                <w:sz w:val="24"/>
                <w:szCs w:val="24"/>
              </w:rPr>
              <w:t>ST/</w:t>
            </w:r>
            <w:r w:rsidRPr="00B756EA">
              <w:rPr>
                <w:rFonts w:ascii="Calibri" w:hAnsi="Calibri" w:cs="Calibri"/>
                <w:b/>
                <w:i/>
                <w:sz w:val="24"/>
                <w:szCs w:val="24"/>
              </w:rPr>
              <w:t>C</w:t>
            </w:r>
            <w:r w:rsidR="00920F35" w:rsidRPr="00B756EA">
              <w:rPr>
                <w:rFonts w:ascii="Calibri" w:hAnsi="Calibri" w:cs="Calibri"/>
                <w:b/>
                <w:i/>
                <w:sz w:val="24"/>
                <w:szCs w:val="24"/>
              </w:rPr>
              <w:t>I</w:t>
            </w:r>
            <w:r w:rsidRPr="00B756EA">
              <w:rPr>
                <w:rFonts w:ascii="Calibri" w:hAnsi="Calibri" w:cs="Calibri"/>
                <w:b/>
                <w:i/>
                <w:sz w:val="24"/>
                <w:szCs w:val="24"/>
              </w:rPr>
              <w:t>PM/</w:t>
            </w:r>
            <w:r w:rsidR="00AB16AA" w:rsidRPr="00B756EA">
              <w:rPr>
                <w:rFonts w:ascii="Calibri" w:hAnsi="Calibri" w:cs="Calibri"/>
                <w:b/>
                <w:i/>
                <w:sz w:val="24"/>
                <w:szCs w:val="24"/>
              </w:rPr>
              <w:t>2025</w:t>
            </w:r>
            <w:r w:rsidRPr="00B756EA">
              <w:rPr>
                <w:rFonts w:ascii="Calibri" w:hAnsi="Calibri" w:cs="Calibri"/>
                <w:b/>
                <w:i/>
                <w:sz w:val="24"/>
                <w:szCs w:val="24"/>
              </w:rPr>
              <w:t xml:space="preserve"> DU </w:t>
            </w:r>
            <w:r w:rsidR="00856AD2" w:rsidRPr="00B756EA">
              <w:rPr>
                <w:rFonts w:ascii="Calibri" w:hAnsi="Calibri" w:cs="Calibri"/>
                <w:b/>
                <w:i/>
                <w:sz w:val="24"/>
                <w:szCs w:val="24"/>
              </w:rPr>
              <w:t>1</w:t>
            </w:r>
            <w:r w:rsidR="007055AA" w:rsidRPr="00B756EA">
              <w:rPr>
                <w:rFonts w:ascii="Calibri" w:hAnsi="Calibri" w:cs="Calibri"/>
                <w:b/>
                <w:i/>
                <w:sz w:val="24"/>
                <w:szCs w:val="24"/>
              </w:rPr>
              <w:t>7</w:t>
            </w:r>
            <w:r w:rsidRPr="00B756EA">
              <w:rPr>
                <w:rFonts w:ascii="Calibri" w:hAnsi="Calibri" w:cs="Calibri"/>
                <w:b/>
                <w:i/>
                <w:sz w:val="24"/>
                <w:szCs w:val="24"/>
              </w:rPr>
              <w:t>/</w:t>
            </w:r>
            <w:r w:rsidR="00DC0473" w:rsidRPr="00B756EA">
              <w:rPr>
                <w:rFonts w:ascii="Calibri" w:hAnsi="Calibri" w:cs="Calibri"/>
                <w:b/>
                <w:i/>
                <w:sz w:val="24"/>
                <w:szCs w:val="24"/>
              </w:rPr>
              <w:t>0</w:t>
            </w:r>
            <w:r w:rsidR="002C240A" w:rsidRPr="00B756EA">
              <w:rPr>
                <w:rFonts w:ascii="Calibri" w:hAnsi="Calibri" w:cs="Calibri"/>
                <w:b/>
                <w:i/>
                <w:sz w:val="24"/>
                <w:szCs w:val="24"/>
              </w:rPr>
              <w:t>2</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w:t>
            </w:r>
          </w:p>
          <w:p w:rsidR="00A161EA" w:rsidRDefault="00A161EA" w:rsidP="00A161EA">
            <w:pPr>
              <w:jc w:val="center"/>
              <w:rPr>
                <w:rFonts w:ascii="Calibri" w:hAnsi="Calibri" w:cs="Calibri"/>
                <w:b/>
                <w:i/>
                <w:sz w:val="24"/>
                <w:szCs w:val="24"/>
              </w:rPr>
            </w:pPr>
            <w:r w:rsidRPr="00495E06">
              <w:rPr>
                <w:rFonts w:ascii="Calibri" w:hAnsi="Calibri" w:cs="Calibri"/>
                <w:b/>
                <w:i/>
                <w:sz w:val="24"/>
                <w:szCs w:val="24"/>
              </w:rPr>
              <w:t>POUR LES TRAVAUX DE CONSTRUCTION D’UN BLOC DE DEUX SALLES DE CLASSE</w:t>
            </w:r>
            <w:r w:rsidR="002C240A">
              <w:rPr>
                <w:rFonts w:ascii="Calibri" w:hAnsi="Calibri" w:cs="Calibri"/>
                <w:b/>
                <w:i/>
                <w:sz w:val="24"/>
                <w:szCs w:val="24"/>
              </w:rPr>
              <w:t xml:space="preserve"> ET UNE SALLE DE CLASSE</w:t>
            </w:r>
            <w:r w:rsidRPr="00495E06">
              <w:rPr>
                <w:rFonts w:ascii="Calibri" w:hAnsi="Calibri" w:cs="Calibri"/>
                <w:b/>
                <w:i/>
                <w:sz w:val="24"/>
                <w:szCs w:val="24"/>
              </w:rPr>
              <w:t xml:space="preserve"> DANS CERTAINES ECOLES PRIMAIRES PUBLIQUES</w:t>
            </w:r>
            <w:r w:rsidR="00291E99">
              <w:rPr>
                <w:rFonts w:ascii="Calibri" w:hAnsi="Calibri" w:cs="Calibri"/>
                <w:b/>
                <w:i/>
                <w:sz w:val="24"/>
                <w:szCs w:val="24"/>
              </w:rPr>
              <w:t xml:space="preserve"> DANS LA COMMUNE DE </w:t>
            </w:r>
            <w:r w:rsidR="008B4147">
              <w:rPr>
                <w:rFonts w:ascii="Calibri" w:hAnsi="Calibri" w:cs="Calibri"/>
                <w:b/>
                <w:i/>
                <w:sz w:val="24"/>
                <w:szCs w:val="24"/>
              </w:rPr>
              <w:t>DIANG</w:t>
            </w:r>
            <w:r w:rsidR="00916D17">
              <w:rPr>
                <w:rFonts w:ascii="Calibri" w:hAnsi="Calibri" w:cs="Calibri"/>
                <w:b/>
                <w:i/>
                <w:sz w:val="24"/>
                <w:szCs w:val="24"/>
              </w:rPr>
              <w:t>,</w:t>
            </w:r>
            <w:r w:rsidR="00916D17" w:rsidRPr="00495E06">
              <w:rPr>
                <w:rFonts w:ascii="Calibri" w:hAnsi="Calibri" w:cs="Calibri"/>
                <w:b/>
                <w:i/>
                <w:sz w:val="24"/>
                <w:szCs w:val="24"/>
              </w:rPr>
              <w:t xml:space="preserve"> DEPARTEMENT</w:t>
            </w:r>
            <w:r w:rsidRPr="00495E06">
              <w:rPr>
                <w:rFonts w:ascii="Calibri" w:hAnsi="Calibri" w:cs="Calibri"/>
                <w:b/>
                <w:i/>
                <w:sz w:val="24"/>
                <w:szCs w:val="24"/>
              </w:rPr>
              <w:t xml:space="preserve">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lastRenderedPageBreak/>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BF04A0">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BF04A0">
              <w:rPr>
                <w:rFonts w:ascii="Calibri" w:hAnsi="Calibri" w:cs="Calibri"/>
                <w:i/>
                <w:sz w:val="22"/>
                <w:szCs w:val="22"/>
              </w:rPr>
              <w:t>Deux cent mille</w:t>
            </w:r>
            <w:r w:rsidR="00852055" w:rsidRPr="00495E06">
              <w:rPr>
                <w:rFonts w:ascii="Calibri" w:hAnsi="Calibri" w:cs="Calibri"/>
                <w:i/>
                <w:sz w:val="22"/>
                <w:szCs w:val="22"/>
              </w:rPr>
              <w:t xml:space="preserve"> </w:t>
            </w:r>
            <w:r w:rsidR="007170CE" w:rsidRPr="00495E06">
              <w:rPr>
                <w:rFonts w:ascii="Calibri" w:hAnsi="Calibri" w:cs="Calibri"/>
                <w:i/>
                <w:sz w:val="22"/>
                <w:szCs w:val="22"/>
              </w:rPr>
              <w:t>(</w:t>
            </w:r>
            <w:r w:rsidR="00BF04A0">
              <w:rPr>
                <w:rFonts w:ascii="Calibri" w:hAnsi="Calibri" w:cs="Calibri"/>
                <w:i/>
                <w:sz w:val="22"/>
                <w:szCs w:val="22"/>
              </w:rPr>
              <w:t>200</w:t>
            </w:r>
            <w:r w:rsidRPr="00495E06">
              <w:rPr>
                <w:rFonts w:ascii="Calibri" w:hAnsi="Calibri" w:cs="Calibri"/>
                <w:i/>
                <w:sz w:val="22"/>
                <w:szCs w:val="22"/>
              </w:rPr>
              <w:t> 000)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920F35">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920F35">
              <w:rPr>
                <w:rFonts w:ascii="Calibri" w:hAnsi="Calibri" w:cs="Calibri"/>
                <w:sz w:val="22"/>
                <w:szCs w:val="22"/>
                <w:lang w:eastAsia="en-US"/>
              </w:rPr>
              <w:t>682 581 874</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BF04A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BF04A0">
              <w:rPr>
                <w:rFonts w:ascii="Arial Black" w:hAnsi="Arial Black" w:cs="Calibri"/>
                <w:b/>
                <w:sz w:val="22"/>
                <w:szCs w:val="22"/>
                <w:lang w:eastAsia="en-US"/>
              </w:rPr>
              <w:t>31</w:t>
            </w:r>
            <w:r w:rsidR="00B44BDE" w:rsidRPr="00495E06">
              <w:rPr>
                <w:rFonts w:ascii="Arial Black" w:hAnsi="Arial Black" w:cs="Calibri"/>
                <w:b/>
                <w:sz w:val="22"/>
                <w:szCs w:val="22"/>
                <w:lang w:eastAsia="en-US"/>
              </w:rPr>
              <w:t>/</w:t>
            </w:r>
            <w:r w:rsidR="00DC0473">
              <w:rPr>
                <w:rFonts w:ascii="Arial Black" w:hAnsi="Arial Black" w:cs="Calibri"/>
                <w:b/>
                <w:sz w:val="22"/>
                <w:szCs w:val="22"/>
                <w:lang w:eastAsia="en-US"/>
              </w:rPr>
              <w:t>0</w:t>
            </w:r>
            <w:r w:rsidR="00BF04A0">
              <w:rPr>
                <w:rFonts w:ascii="Arial Black" w:hAnsi="Arial Black" w:cs="Calibri"/>
                <w:b/>
                <w:sz w:val="22"/>
                <w:szCs w:val="22"/>
                <w:lang w:eastAsia="en-US"/>
              </w:rPr>
              <w:t>7</w:t>
            </w:r>
            <w:r w:rsidR="00B44BDE" w:rsidRPr="00495E06">
              <w:rPr>
                <w:rFonts w:ascii="Arial Black" w:hAnsi="Arial Black" w:cs="Calibri"/>
                <w:b/>
                <w:sz w:val="22"/>
                <w:szCs w:val="22"/>
                <w:lang w:eastAsia="en-US"/>
              </w:rPr>
              <w:t>/</w:t>
            </w:r>
            <w:r w:rsidR="00AB16AA">
              <w:rPr>
                <w:rFonts w:ascii="Arial Black" w:hAnsi="Arial Black" w:cs="Calibri"/>
                <w:b/>
                <w:sz w:val="22"/>
                <w:szCs w:val="22"/>
                <w:lang w:eastAsia="en-US"/>
              </w:rPr>
              <w:t>2025</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BF04A0">
              <w:rPr>
                <w:rFonts w:ascii="Arial Black" w:hAnsi="Arial Black" w:cs="Calibri"/>
                <w:b/>
                <w:sz w:val="22"/>
                <w:szCs w:val="22"/>
                <w:lang w:eastAsia="en-US"/>
              </w:rPr>
              <w:t>1</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BF04A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BF04A0">
              <w:rPr>
                <w:rFonts w:ascii="Arial Black" w:hAnsi="Arial Black" w:cs="Calibri"/>
                <w:b/>
                <w:sz w:val="22"/>
                <w:szCs w:val="22"/>
                <w:lang w:eastAsia="en-US"/>
              </w:rPr>
              <w:t>31</w:t>
            </w:r>
            <w:r w:rsidR="00A52686" w:rsidRPr="00495E06">
              <w:rPr>
                <w:rFonts w:ascii="Arial Black" w:hAnsi="Arial Black" w:cs="Calibri"/>
                <w:b/>
                <w:sz w:val="22"/>
                <w:szCs w:val="22"/>
                <w:lang w:eastAsia="en-US"/>
              </w:rPr>
              <w:t>/</w:t>
            </w:r>
            <w:r w:rsidR="00DC0473">
              <w:rPr>
                <w:rFonts w:ascii="Arial Black" w:hAnsi="Arial Black" w:cs="Calibri"/>
                <w:b/>
                <w:sz w:val="22"/>
                <w:szCs w:val="22"/>
                <w:lang w:eastAsia="en-US"/>
              </w:rPr>
              <w:t>0</w:t>
            </w:r>
            <w:r w:rsidR="00BF04A0">
              <w:rPr>
                <w:rFonts w:ascii="Arial Black" w:hAnsi="Arial Black" w:cs="Calibri"/>
                <w:b/>
                <w:sz w:val="22"/>
                <w:szCs w:val="22"/>
                <w:lang w:eastAsia="en-US"/>
              </w:rPr>
              <w:t>7</w:t>
            </w:r>
            <w:r w:rsidR="00A52686" w:rsidRPr="00495E06">
              <w:rPr>
                <w:rFonts w:ascii="Arial Black" w:hAnsi="Arial Black" w:cs="Calibri"/>
                <w:b/>
                <w:sz w:val="22"/>
                <w:szCs w:val="22"/>
                <w:lang w:eastAsia="en-US"/>
              </w:rPr>
              <w:t>/</w:t>
            </w:r>
            <w:r w:rsidR="00AB16AA">
              <w:rPr>
                <w:rFonts w:ascii="Arial Black" w:hAnsi="Arial Black" w:cs="Calibri"/>
                <w:b/>
                <w:sz w:val="22"/>
                <w:szCs w:val="22"/>
                <w:lang w:eastAsia="en-US"/>
              </w:rPr>
              <w:t>2025</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BF04A0">
              <w:rPr>
                <w:rFonts w:ascii="Calibri" w:hAnsi="Calibri" w:cs="Calibri"/>
                <w:b/>
                <w:i/>
                <w:sz w:val="22"/>
                <w:szCs w:val="22"/>
                <w:lang w:eastAsia="en-US"/>
              </w:rPr>
              <w:t>2</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1F2507">
            <w:pPr>
              <w:pStyle w:val="Corpsdetexte"/>
              <w:numPr>
                <w:ilvl w:val="3"/>
                <w:numId w:val="35"/>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1F2507">
            <w:pPr>
              <w:pStyle w:val="Corpsdetexte"/>
              <w:numPr>
                <w:ilvl w:val="3"/>
                <w:numId w:val="35"/>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1F2507">
            <w:pPr>
              <w:pStyle w:val="Corpsdetexte"/>
              <w:numPr>
                <w:ilvl w:val="3"/>
                <w:numId w:val="35"/>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1F2507">
            <w:pPr>
              <w:pStyle w:val="Corpsdetexte"/>
              <w:numPr>
                <w:ilvl w:val="3"/>
                <w:numId w:val="35"/>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1F2507">
            <w:pPr>
              <w:pStyle w:val="Corpsdetexte"/>
              <w:numPr>
                <w:ilvl w:val="3"/>
                <w:numId w:val="35"/>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1F2507">
            <w:pPr>
              <w:pStyle w:val="Corpsdetexte"/>
              <w:numPr>
                <w:ilvl w:val="3"/>
                <w:numId w:val="35"/>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1F2507">
            <w:pPr>
              <w:pStyle w:val="Corpsdetexte"/>
              <w:numPr>
                <w:ilvl w:val="3"/>
                <w:numId w:val="35"/>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1F2507">
            <w:pPr>
              <w:pStyle w:val="Corpsdetexte"/>
              <w:numPr>
                <w:ilvl w:val="4"/>
                <w:numId w:val="35"/>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1F2507">
            <w:pPr>
              <w:pStyle w:val="Corpsdetexte"/>
              <w:numPr>
                <w:ilvl w:val="5"/>
                <w:numId w:val="35"/>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1F2507">
            <w:pPr>
              <w:pStyle w:val="Corpsdetexte"/>
              <w:numPr>
                <w:ilvl w:val="5"/>
                <w:numId w:val="35"/>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7567EC" w:rsidP="00A56B08">
      <w:pPr>
        <w:spacing w:before="120" w:after="120"/>
        <w:jc w:val="center"/>
        <w:rPr>
          <w:rFonts w:ascii="Arial Narrow" w:hAnsi="Arial Narrow" w:cs="Tahoma"/>
        </w:rPr>
      </w:pPr>
      <w:r w:rsidRPr="007567EC">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 construction </w:t>
      </w:r>
      <w:r w:rsidRPr="00495E06">
        <w:rPr>
          <w:rFonts w:ascii="Arial Narrow" w:hAnsi="Arial Narrow"/>
          <w:sz w:val="21"/>
          <w:szCs w:val="21"/>
        </w:rPr>
        <w:t xml:space="preserve">d’un </w:t>
      </w:r>
      <w:r w:rsidR="00FF3064" w:rsidRPr="00495E06">
        <w:rPr>
          <w:rFonts w:ascii="Arial Narrow" w:hAnsi="Arial Narrow"/>
          <w:sz w:val="21"/>
          <w:szCs w:val="21"/>
        </w:rPr>
        <w:t>bloc de deux salles de classe à l’Ecole Publique 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001</w:t>
      </w:r>
      <w:r w:rsidRPr="00495E06">
        <w:rPr>
          <w:rFonts w:ascii="Arial Narrow" w:hAnsi="Arial Narrow"/>
          <w:sz w:val="21"/>
          <w:szCs w:val="21"/>
        </w:rPr>
        <w:t>/AONO/</w:t>
      </w:r>
      <w:r w:rsidR="00E65C3C">
        <w:rPr>
          <w:rFonts w:ascii="Arial Narrow" w:hAnsi="Arial Narrow"/>
          <w:sz w:val="21"/>
          <w:szCs w:val="21"/>
        </w:rPr>
        <w:t>C.DG</w:t>
      </w:r>
      <w:r w:rsidRPr="00495E06">
        <w:rPr>
          <w:rFonts w:ascii="Arial Narrow" w:hAnsi="Arial Narrow"/>
          <w:sz w:val="21"/>
          <w:szCs w:val="21"/>
        </w:rPr>
        <w:t>/</w:t>
      </w:r>
      <w:r w:rsidR="00E65C3C">
        <w:rPr>
          <w:rFonts w:ascii="Arial Narrow" w:hAnsi="Arial Narrow"/>
          <w:sz w:val="21"/>
          <w:szCs w:val="21"/>
        </w:rPr>
        <w:t>ST</w:t>
      </w:r>
      <w:r w:rsidRPr="00495E06">
        <w:rPr>
          <w:rFonts w:ascii="Arial Narrow" w:hAnsi="Arial Narrow"/>
          <w:sz w:val="21"/>
          <w:szCs w:val="21"/>
        </w:rPr>
        <w:t>/</w:t>
      </w:r>
      <w:r w:rsidR="00E65C3C">
        <w:rPr>
          <w:rFonts w:ascii="Arial Narrow" w:hAnsi="Arial Narrow"/>
          <w:sz w:val="21"/>
          <w:szCs w:val="21"/>
        </w:rPr>
        <w:t>SG/</w:t>
      </w:r>
      <w:r w:rsidRPr="00495E06">
        <w:rPr>
          <w:rFonts w:ascii="Arial Narrow" w:hAnsi="Arial Narrow"/>
          <w:sz w:val="21"/>
          <w:szCs w:val="21"/>
        </w:rPr>
        <w:t>C</w:t>
      </w:r>
      <w:r w:rsidR="00A83036">
        <w:rPr>
          <w:rFonts w:ascii="Arial Narrow" w:hAnsi="Arial Narrow"/>
          <w:sz w:val="21"/>
          <w:szCs w:val="21"/>
        </w:rPr>
        <w:t>I</w:t>
      </w:r>
      <w:r w:rsidR="00E65C3C">
        <w:rPr>
          <w:rFonts w:ascii="Arial Narrow" w:hAnsi="Arial Narrow"/>
          <w:sz w:val="21"/>
          <w:szCs w:val="21"/>
        </w:rPr>
        <w:t>PM</w:t>
      </w:r>
      <w:r w:rsidRPr="00495E06">
        <w:rPr>
          <w:rFonts w:ascii="Arial Narrow" w:hAnsi="Arial Narrow"/>
          <w:sz w:val="21"/>
          <w:szCs w:val="21"/>
        </w:rPr>
        <w:t>/</w:t>
      </w:r>
      <w:r w:rsidR="00AB16AA">
        <w:rPr>
          <w:rFonts w:ascii="Arial Narrow" w:hAnsi="Arial Narrow"/>
          <w:sz w:val="21"/>
          <w:szCs w:val="21"/>
        </w:rPr>
        <w:t>2025</w:t>
      </w:r>
      <w:r w:rsidRPr="00495E06">
        <w:rPr>
          <w:rFonts w:ascii="Arial Narrow" w:hAnsi="Arial Narrow"/>
          <w:sz w:val="21"/>
          <w:szCs w:val="21"/>
        </w:rPr>
        <w:t xml:space="preserve"> du</w:t>
      </w:r>
      <w:r w:rsidR="00E65C3C">
        <w:rPr>
          <w:rFonts w:ascii="Arial Narrow" w:hAnsi="Arial Narrow"/>
          <w:sz w:val="21"/>
          <w:szCs w:val="21"/>
        </w:rPr>
        <w:t>17/02</w:t>
      </w:r>
      <w:r w:rsidR="00856AD2">
        <w:rPr>
          <w:rFonts w:ascii="Arial Narrow" w:hAnsi="Arial Narrow"/>
          <w:sz w:val="21"/>
          <w:szCs w:val="21"/>
        </w:rPr>
        <w:t>/</w:t>
      </w:r>
      <w:r w:rsidR="00AB16AA">
        <w:rPr>
          <w:rFonts w:ascii="Arial Narrow" w:hAnsi="Arial Narrow"/>
          <w:sz w:val="21"/>
          <w:szCs w:val="21"/>
        </w:rPr>
        <w:t>2025</w:t>
      </w:r>
      <w:r w:rsidRPr="00495E06">
        <w:rPr>
          <w:rFonts w:ascii="Arial Narrow" w:hAnsi="Arial Narrow"/>
          <w:sz w:val="21"/>
          <w:szCs w:val="21"/>
        </w:rPr>
        <w:t xml:space="preserve"> pour les travaux </w:t>
      </w:r>
      <w:r w:rsidR="00A07765" w:rsidRPr="00495E06">
        <w:rPr>
          <w:rFonts w:ascii="Arial Narrow" w:hAnsi="Arial Narrow"/>
          <w:sz w:val="21"/>
          <w:szCs w:val="21"/>
        </w:rPr>
        <w:t xml:space="preserve">de construction d’un </w:t>
      </w:r>
      <w:r w:rsidR="00FF3064" w:rsidRPr="00495E06">
        <w:rPr>
          <w:rFonts w:ascii="Arial Narrow" w:hAnsi="Arial Narrow"/>
          <w:sz w:val="21"/>
          <w:szCs w:val="21"/>
        </w:rPr>
        <w:t xml:space="preserve">bloc de deux salles de classe dans certaines Ecoles Primaires Publiques du </w:t>
      </w:r>
      <w:r w:rsidRPr="00495E06">
        <w:rPr>
          <w:rFonts w:ascii="Arial Narrow" w:hAnsi="Arial Narrow"/>
          <w:sz w:val="21"/>
          <w:szCs w:val="21"/>
        </w:rPr>
        <w:t>Département du LOM et DJEREM</w:t>
      </w:r>
      <w:r w:rsidR="00FF3064" w:rsidRPr="00495E06">
        <w:rPr>
          <w:rFonts w:ascii="Arial Narrow" w:hAnsi="Arial Narrow"/>
          <w:sz w:val="21"/>
          <w:szCs w:val="21"/>
        </w:rPr>
        <w:t xml:space="preserve"> (Lot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AB16AA">
        <w:rPr>
          <w:rFonts w:ascii="Arial Narrow" w:hAnsi="Arial Narrow" w:cs="Tahoma"/>
          <w:b/>
          <w:sz w:val="21"/>
          <w:szCs w:val="21"/>
          <w:highlight w:val="yellow"/>
        </w:rPr>
        <w:t>2025</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AB16AA">
        <w:rPr>
          <w:rFonts w:ascii="Arial Narrow" w:hAnsi="Arial Narrow" w:cs="Tahoma"/>
          <w:sz w:val="21"/>
          <w:szCs w:val="21"/>
        </w:rPr>
        <w:t>2025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E65C3C">
        <w:rPr>
          <w:rFonts w:ascii="Arial Narrow" w:hAnsi="Arial Narrow" w:cs="Tahoma"/>
          <w:sz w:val="21"/>
          <w:szCs w:val="21"/>
        </w:rPr>
        <w:t>Chef service Technique</w:t>
      </w:r>
      <w:r w:rsidR="000D7955">
        <w:rPr>
          <w:rFonts w:ascii="Arial Narrow" w:hAnsi="Arial Narrow" w:cs="Tahoma"/>
          <w:sz w:val="21"/>
          <w:szCs w:val="21"/>
        </w:rPr>
        <w:t xml:space="preserve"> de la Mairie</w:t>
      </w:r>
      <w:r w:rsidRPr="00495E06">
        <w:rPr>
          <w:rFonts w:ascii="Arial Narrow" w:hAnsi="Arial Narrow" w:cs="Tahoma"/>
          <w:sz w:val="21"/>
          <w:szCs w:val="21"/>
        </w:rPr>
        <w:t>;</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désignent l’exécution des travaux de construction d’un</w:t>
      </w:r>
      <w:r w:rsidR="00787042" w:rsidRPr="00495E06">
        <w:rPr>
          <w:rFonts w:ascii="Arial Narrow" w:hAnsi="Arial Narrow" w:cs="Tahoma"/>
          <w:sz w:val="21"/>
          <w:szCs w:val="21"/>
        </w:rPr>
        <w:t xml:space="preserve"> </w:t>
      </w:r>
      <w:r w:rsidR="00AE4E6D">
        <w:rPr>
          <w:rFonts w:ascii="Arial Narrow" w:hAnsi="Arial Narrow" w:cs="Tahoma"/>
          <w:sz w:val="21"/>
          <w:szCs w:val="21"/>
        </w:rPr>
        <w:t>bloc de deux salles de classe</w:t>
      </w:r>
      <w:r w:rsidRPr="00495E06">
        <w:rPr>
          <w:rFonts w:ascii="Arial Narrow" w:hAnsi="Arial Narrow" w:cs="Tahoma"/>
          <w:sz w:val="21"/>
          <w:szCs w:val="21"/>
        </w:rPr>
        <w:t xml:space="preserve"> 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E65C3C">
        <w:rPr>
          <w:rFonts w:ascii="Arial Narrow" w:hAnsi="Arial Narrow" w:cs="Tahoma"/>
          <w:sz w:val="21"/>
          <w:szCs w:val="21"/>
        </w:rPr>
        <w:t>chef service technique</w:t>
      </w:r>
      <w:r w:rsidR="000D7955">
        <w:rPr>
          <w:rFonts w:ascii="Arial Narrow" w:hAnsi="Arial Narrow" w:cs="Tahoma"/>
          <w:sz w:val="21"/>
          <w:szCs w:val="21"/>
        </w:rPr>
        <w:t xml:space="preserve">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1F2507">
      <w:pPr>
        <w:pStyle w:val="CORPSCCAP"/>
        <w:numPr>
          <w:ilvl w:val="1"/>
          <w:numId w:val="59"/>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1F250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1F250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1F250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Le Marché est exécuté dans le respect du contenu de l’offre technique, financière et en personnel qualifié, fournie par le Cocontractant et à l’origine de l’adjudication.</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1F250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1F250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1F250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1F250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ACCES AU CHANTIER (CCAG Article 44 complété)</w:t>
      </w:r>
    </w:p>
    <w:p w:rsidR="00572401" w:rsidRPr="00495E06" w:rsidRDefault="00572401" w:rsidP="001F250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1F250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1F250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1F250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1F250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1F250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1F250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1F250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1F250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1F250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1F250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1F250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1F2507">
      <w:pPr>
        <w:numPr>
          <w:ilvl w:val="1"/>
          <w:numId w:val="73"/>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1F2507">
      <w:pPr>
        <w:numPr>
          <w:ilvl w:val="1"/>
          <w:numId w:val="75"/>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1F2507">
      <w:pPr>
        <w:numPr>
          <w:ilvl w:val="1"/>
          <w:numId w:val="75"/>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1F2507">
      <w:pPr>
        <w:numPr>
          <w:ilvl w:val="1"/>
          <w:numId w:val="7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1F250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1F2507">
      <w:pPr>
        <w:numPr>
          <w:ilvl w:val="1"/>
          <w:numId w:val="80"/>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1F2507">
      <w:pPr>
        <w:numPr>
          <w:ilvl w:val="1"/>
          <w:numId w:val="8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1F250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694E30">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1F250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1F2507">
      <w:pPr>
        <w:numPr>
          <w:ilvl w:val="1"/>
          <w:numId w:val="83"/>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CAUTIONNEMENT DEFINITIF </w:t>
      </w:r>
      <w:r w:rsidRPr="00495E06">
        <w:rPr>
          <w:rFonts w:ascii="Arial Narrow" w:hAnsi="Arial Narrow"/>
          <w:b/>
          <w:sz w:val="21"/>
          <w:szCs w:val="21"/>
        </w:rPr>
        <w:t>(CCAG Article 41)</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1F250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1F250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Délégation Départementale des Marchés Publics du LOM et DJEREM,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9A25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N°______/LC/P</w:t>
            </w:r>
            <w:r w:rsidR="00AD78C6" w:rsidRPr="00495E06">
              <w:rPr>
                <w:rFonts w:ascii="Arial Narrow" w:hAnsi="Arial Narrow" w:cs="Tahoma"/>
                <w:b w:val="0"/>
                <w:sz w:val="20"/>
                <w:szCs w:val="21"/>
              </w:rPr>
              <w:t>R/MINMAP/C</w:t>
            </w:r>
            <w:r w:rsidR="009A25CB">
              <w:rPr>
                <w:rFonts w:ascii="Arial Narrow" w:hAnsi="Arial Narrow" w:cs="Tahoma"/>
                <w:b w:val="0"/>
                <w:sz w:val="20"/>
                <w:szCs w:val="21"/>
              </w:rPr>
              <w:t>I</w:t>
            </w:r>
            <w:r w:rsidR="00AD78C6" w:rsidRPr="00495E06">
              <w:rPr>
                <w:rFonts w:ascii="Arial Narrow" w:hAnsi="Arial Narrow" w:cs="Tahoma"/>
                <w:b w:val="0"/>
                <w:sz w:val="20"/>
                <w:szCs w:val="21"/>
              </w:rPr>
              <w:t>PM/</w:t>
            </w:r>
            <w:r w:rsidR="009A25CB">
              <w:rPr>
                <w:rFonts w:ascii="Arial Narrow" w:hAnsi="Arial Narrow" w:cs="Tahoma"/>
                <w:b w:val="0"/>
                <w:sz w:val="20"/>
                <w:szCs w:val="21"/>
              </w:rPr>
              <w:t>C.DG</w:t>
            </w:r>
            <w:r w:rsidR="00AD78C6" w:rsidRPr="00495E06">
              <w:rPr>
                <w:rFonts w:ascii="Arial Narrow" w:hAnsi="Arial Narrow" w:cs="Tahoma"/>
                <w:b w:val="0"/>
                <w:sz w:val="20"/>
                <w:szCs w:val="21"/>
              </w:rPr>
              <w:t>/</w:t>
            </w:r>
            <w:r w:rsidR="00AB16AA">
              <w:rPr>
                <w:rFonts w:ascii="Arial Narrow" w:hAnsi="Arial Narrow" w:cs="Tahoma"/>
                <w:b w:val="0"/>
                <w:sz w:val="20"/>
                <w:szCs w:val="21"/>
              </w:rPr>
              <w:t>2025</w:t>
            </w:r>
          </w:p>
        </w:tc>
      </w:tr>
      <w:tr w:rsidR="00572401" w:rsidRPr="00495E06" w:rsidTr="00AD78C6">
        <w:trPr>
          <w:trHeight w:val="567"/>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sz w:val="20"/>
                <w:szCs w:val="21"/>
              </w:rPr>
              <w:t xml:space="preserve">TRAVAUX DE CONSTRUCTION D’UN </w:t>
            </w:r>
            <w:r w:rsidR="002E5C07" w:rsidRPr="00495E06">
              <w:rPr>
                <w:rFonts w:ascii="Arial Narrow" w:hAnsi="Arial Narrow" w:cs="Tahoma"/>
                <w:sz w:val="20"/>
                <w:szCs w:val="21"/>
              </w:rPr>
              <w:t>BLOC DE DEUX SALLES DE CLASSE A L’ECOLE PUBLIQUE DE 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82559">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0D7955">
              <w:rPr>
                <w:rFonts w:ascii="Arial Narrow" w:hAnsi="Arial Narrow" w:cs="Tahoma"/>
                <w:bCs/>
                <w:sz w:val="20"/>
                <w:szCs w:val="21"/>
              </w:rPr>
              <w:t xml:space="preserve">secrétaire général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 Le Délégué Départemental des Travaux Publics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D7955">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AB16AA">
              <w:rPr>
                <w:rFonts w:ascii="Arial Narrow" w:hAnsi="Arial Narrow" w:cs="Tahoma"/>
                <w:bCs/>
                <w:sz w:val="20"/>
                <w:szCs w:val="21"/>
              </w:rPr>
              <w:t>2025</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DIFFERENDS ET LITIGES (CCAG Article 79)</w:t>
      </w:r>
    </w:p>
    <w:p w:rsidR="00572401" w:rsidRPr="00495E06" w:rsidRDefault="00572401" w:rsidP="001F2507">
      <w:pPr>
        <w:numPr>
          <w:ilvl w:val="1"/>
          <w:numId w:val="9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1F2507">
      <w:pPr>
        <w:numPr>
          <w:ilvl w:val="1"/>
          <w:numId w:val="9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7567EC" w:rsidP="00543502">
      <w:pPr>
        <w:spacing w:before="120" w:after="120"/>
        <w:jc w:val="center"/>
        <w:rPr>
          <w:rFonts w:ascii="Arial Narrow" w:hAnsi="Arial Narrow" w:cs="Tahoma"/>
        </w:rPr>
      </w:pPr>
      <w:r w:rsidRPr="007567EC">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1F2507">
      <w:pPr>
        <w:numPr>
          <w:ilvl w:val="0"/>
          <w:numId w:val="102"/>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1F2507">
      <w:pPr>
        <w:numPr>
          <w:ilvl w:val="1"/>
          <w:numId w:val="101"/>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AB16AA">
        <w:rPr>
          <w:sz w:val="22"/>
          <w:szCs w:val="22"/>
        </w:rPr>
        <w:t>2025</w:t>
      </w:r>
      <w:r w:rsidRPr="00495E06">
        <w:rPr>
          <w:sz w:val="22"/>
          <w:szCs w:val="22"/>
        </w:rPr>
        <w:t xml:space="preserve">, la construction </w:t>
      </w:r>
      <w:r w:rsidR="00E81383" w:rsidRPr="00495E06">
        <w:rPr>
          <w:sz w:val="22"/>
          <w:szCs w:val="22"/>
        </w:rPr>
        <w:t xml:space="preserve">d’un </w:t>
      </w:r>
      <w:r w:rsidR="00665518">
        <w:rPr>
          <w:sz w:val="22"/>
          <w:szCs w:val="22"/>
        </w:rPr>
        <w:t>bloc de deux salles de classe</w:t>
      </w:r>
      <w:r w:rsidR="002C240A">
        <w:rPr>
          <w:sz w:val="22"/>
          <w:szCs w:val="22"/>
        </w:rPr>
        <w:t xml:space="preserve"> et une salle de classe</w:t>
      </w:r>
      <w:r w:rsidR="00665518">
        <w:rPr>
          <w:sz w:val="22"/>
          <w:szCs w:val="22"/>
        </w:rPr>
        <w:t xml:space="preserve">  dans certaines Ecole Publique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1F2507">
      <w:pPr>
        <w:numPr>
          <w:ilvl w:val="2"/>
          <w:numId w:val="101"/>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665518" w:rsidRPr="00665518">
        <w:rPr>
          <w:sz w:val="22"/>
          <w:szCs w:val="22"/>
        </w:rPr>
        <w:t xml:space="preserve"> </w:t>
      </w:r>
      <w:r w:rsidR="00665518" w:rsidRPr="00665518">
        <w:rPr>
          <w:sz w:val="22"/>
          <w:szCs w:val="22"/>
          <w:highlight w:val="yellow"/>
        </w:rPr>
        <w:t>la construction d’un bloc de deux salles de classe  dans certaines Ecole</w:t>
      </w:r>
      <w:r w:rsidR="00665518">
        <w:rPr>
          <w:sz w:val="22"/>
          <w:szCs w:val="22"/>
        </w:rPr>
        <w:t xml:space="preserve"> Publique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1F2507">
      <w:pPr>
        <w:numPr>
          <w:ilvl w:val="2"/>
          <w:numId w:val="101"/>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1F2507">
      <w:pPr>
        <w:pStyle w:val="Titre2"/>
        <w:numPr>
          <w:ilvl w:val="0"/>
          <w:numId w:val="93"/>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1F2507">
      <w:pPr>
        <w:numPr>
          <w:ilvl w:val="0"/>
          <w:numId w:val="102"/>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lastRenderedPageBreak/>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E06F01">
      <w:pPr>
        <w:pStyle w:val="Titre"/>
        <w:numPr>
          <w:ilvl w:val="1"/>
          <w:numId w:val="105"/>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lastRenderedPageBreak/>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1F2507">
            <w:pPr>
              <w:numPr>
                <w:ilvl w:val="1"/>
                <w:numId w:val="152"/>
              </w:numPr>
              <w:ind w:left="317" w:hanging="196"/>
              <w:rPr>
                <w:sz w:val="22"/>
              </w:rPr>
            </w:pPr>
            <w:r w:rsidRPr="00495E06">
              <w:rPr>
                <w:sz w:val="22"/>
              </w:rPr>
              <w:t>Gravier 5/25= 860 litres (14 brouettes)</w:t>
            </w:r>
          </w:p>
          <w:p w:rsidR="008E4293" w:rsidRPr="00495E06" w:rsidRDefault="008E4293" w:rsidP="001F2507">
            <w:pPr>
              <w:numPr>
                <w:ilvl w:val="1"/>
                <w:numId w:val="152"/>
              </w:numPr>
              <w:ind w:left="317" w:hanging="196"/>
              <w:rPr>
                <w:sz w:val="22"/>
              </w:rPr>
            </w:pPr>
            <w:r w:rsidRPr="00495E06">
              <w:rPr>
                <w:sz w:val="22"/>
              </w:rPr>
              <w:t>Sable gros grains  = 420 litres (7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1F2507">
            <w:pPr>
              <w:numPr>
                <w:ilvl w:val="1"/>
                <w:numId w:val="152"/>
              </w:numPr>
              <w:ind w:left="317" w:hanging="196"/>
              <w:rPr>
                <w:sz w:val="22"/>
              </w:rPr>
            </w:pPr>
            <w:r w:rsidRPr="00495E06">
              <w:rPr>
                <w:sz w:val="22"/>
              </w:rPr>
              <w:t>Gravier 5/25= 600 litres (10 brouettes)</w:t>
            </w:r>
          </w:p>
          <w:p w:rsidR="008E4293" w:rsidRPr="00495E06" w:rsidRDefault="008E4293" w:rsidP="001F2507">
            <w:pPr>
              <w:numPr>
                <w:ilvl w:val="1"/>
                <w:numId w:val="152"/>
              </w:numPr>
              <w:ind w:left="317" w:hanging="196"/>
              <w:rPr>
                <w:sz w:val="22"/>
              </w:rPr>
            </w:pPr>
            <w:r w:rsidRPr="00495E06">
              <w:rPr>
                <w:sz w:val="22"/>
              </w:rPr>
              <w:t>Sable gros grains  = 300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1F2507">
            <w:pPr>
              <w:numPr>
                <w:ilvl w:val="1"/>
                <w:numId w:val="152"/>
              </w:numPr>
              <w:ind w:left="317" w:hanging="196"/>
              <w:rPr>
                <w:sz w:val="22"/>
              </w:rPr>
            </w:pPr>
            <w:r w:rsidRPr="00495E06">
              <w:rPr>
                <w:sz w:val="22"/>
              </w:rPr>
              <w:t>Gravier = 520 litres (9 brouettes)</w:t>
            </w:r>
          </w:p>
          <w:p w:rsidR="008E4293" w:rsidRPr="00495E06" w:rsidRDefault="008E4293" w:rsidP="001F2507">
            <w:pPr>
              <w:numPr>
                <w:ilvl w:val="1"/>
                <w:numId w:val="152"/>
              </w:numPr>
              <w:ind w:left="317" w:hanging="196"/>
              <w:rPr>
                <w:sz w:val="22"/>
              </w:rPr>
            </w:pPr>
            <w:r w:rsidRPr="00495E06">
              <w:rPr>
                <w:sz w:val="22"/>
              </w:rPr>
              <w:t>Sable = 260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1F2507">
            <w:pPr>
              <w:numPr>
                <w:ilvl w:val="1"/>
                <w:numId w:val="152"/>
              </w:numPr>
              <w:ind w:left="317" w:hanging="196"/>
              <w:rPr>
                <w:sz w:val="22"/>
              </w:rPr>
            </w:pPr>
            <w:r w:rsidRPr="00495E06">
              <w:rPr>
                <w:sz w:val="22"/>
              </w:rPr>
              <w:lastRenderedPageBreak/>
              <w:t>Sable = 1 190 litres (20 brouettes) ;</w:t>
            </w:r>
          </w:p>
        </w:tc>
        <w:tc>
          <w:tcPr>
            <w:tcW w:w="1985" w:type="dxa"/>
            <w:vAlign w:val="center"/>
          </w:tcPr>
          <w:p w:rsidR="008E4293" w:rsidRPr="00495E06" w:rsidRDefault="008E4293" w:rsidP="00B74A75">
            <w:pPr>
              <w:jc w:val="center"/>
              <w:rPr>
                <w:sz w:val="22"/>
              </w:rPr>
            </w:pPr>
            <w:r w:rsidRPr="00495E06">
              <w:rPr>
                <w:sz w:val="22"/>
              </w:rPr>
              <w:lastRenderedPageBreak/>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lastRenderedPageBreak/>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1F2507">
      <w:pPr>
        <w:numPr>
          <w:ilvl w:val="0"/>
          <w:numId w:val="102"/>
        </w:numPr>
        <w:spacing w:before="60" w:after="60"/>
        <w:ind w:left="567" w:hanging="567"/>
        <w:jc w:val="both"/>
        <w:rPr>
          <w:rFonts w:eastAsia="Batang"/>
          <w:b/>
          <w:sz w:val="22"/>
          <w:szCs w:val="22"/>
        </w:rPr>
      </w:pPr>
      <w:r w:rsidRPr="00495E06">
        <w:rPr>
          <w:rFonts w:eastAsia="Batang"/>
          <w:b/>
          <w:sz w:val="22"/>
          <w:szCs w:val="22"/>
        </w:rPr>
        <w:t xml:space="preserve">TRAVAUX DE TOITURE </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06"/>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1F2507">
      <w:pPr>
        <w:pStyle w:val="Titre"/>
        <w:numPr>
          <w:ilvl w:val="1"/>
          <w:numId w:val="106"/>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1F2507">
      <w:pPr>
        <w:numPr>
          <w:ilvl w:val="0"/>
          <w:numId w:val="95"/>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 xml:space="preserve">Toutes les pièces de bois qui composent la charpente sont protégées par imprégnation de produits liquides anti xylophages, insecticides et fongicides. L'application est réalisée par un trempage à froid de 30 secondes à 3 </w:t>
      </w:r>
      <w:r w:rsidRPr="00495E06">
        <w:rPr>
          <w:sz w:val="22"/>
          <w:szCs w:val="22"/>
        </w:rPr>
        <w:lastRenderedPageBreak/>
        <w:t>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t xml:space="preserve">Les bois sont traités avant assemblage. Les parties qui ont fait l'objet de nouvelles coupes qui laissent le bois apparent son retraitées par badigeonnage.  </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lastRenderedPageBreak/>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0F756D">
      <w:pPr>
        <w:numPr>
          <w:ilvl w:val="0"/>
          <w:numId w:val="92"/>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1F2507">
      <w:pPr>
        <w:numPr>
          <w:ilvl w:val="0"/>
          <w:numId w:val="92"/>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1F2507">
      <w:pPr>
        <w:numPr>
          <w:ilvl w:val="0"/>
          <w:numId w:val="96"/>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1F2507">
      <w:pPr>
        <w:pStyle w:val="Titre"/>
        <w:numPr>
          <w:ilvl w:val="2"/>
          <w:numId w:val="109"/>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lastRenderedPageBreak/>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1F2507">
      <w:pPr>
        <w:numPr>
          <w:ilvl w:val="0"/>
          <w:numId w:val="102"/>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1F2507">
      <w:pPr>
        <w:pStyle w:val="Titre"/>
        <w:numPr>
          <w:ilvl w:val="1"/>
          <w:numId w:val="110"/>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La surface des éléments de quincaillerie doit être lisse et dépourvues de toutes irrégularités.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1F2507">
      <w:pPr>
        <w:pStyle w:val="Titre"/>
        <w:numPr>
          <w:ilvl w:val="1"/>
          <w:numId w:val="111"/>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1F2507">
      <w:pPr>
        <w:pStyle w:val="Titre"/>
        <w:numPr>
          <w:ilvl w:val="2"/>
          <w:numId w:val="111"/>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lastRenderedPageBreak/>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1F2507">
      <w:pPr>
        <w:numPr>
          <w:ilvl w:val="0"/>
          <w:numId w:val="99"/>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1F2507">
      <w:pPr>
        <w:pStyle w:val="Titre"/>
        <w:numPr>
          <w:ilvl w:val="1"/>
          <w:numId w:val="111"/>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1F2507">
      <w:pPr>
        <w:pStyle w:val="Titre"/>
        <w:numPr>
          <w:ilvl w:val="2"/>
          <w:numId w:val="111"/>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1F2507">
      <w:pPr>
        <w:pStyle w:val="Titre"/>
        <w:numPr>
          <w:ilvl w:val="1"/>
          <w:numId w:val="111"/>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lastRenderedPageBreak/>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1F2507">
      <w:pPr>
        <w:pStyle w:val="Titre"/>
        <w:numPr>
          <w:ilvl w:val="2"/>
          <w:numId w:val="111"/>
        </w:numPr>
        <w:tabs>
          <w:tab w:val="left" w:pos="851"/>
        </w:tabs>
        <w:spacing w:before="240" w:after="240"/>
        <w:ind w:left="1225" w:hanging="1225"/>
        <w:jc w:val="left"/>
        <w:rPr>
          <w:b/>
          <w:i/>
          <w:noProof/>
          <w:sz w:val="22"/>
          <w:szCs w:val="22"/>
        </w:rPr>
      </w:pPr>
      <w:r w:rsidRPr="00495E06">
        <w:rPr>
          <w:b/>
          <w:i/>
          <w:noProof/>
          <w:sz w:val="22"/>
          <w:szCs w:val="22"/>
        </w:rPr>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1F2507">
      <w:pPr>
        <w:pStyle w:val="Titre"/>
        <w:numPr>
          <w:ilvl w:val="2"/>
          <w:numId w:val="111"/>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1F2507">
      <w:pPr>
        <w:numPr>
          <w:ilvl w:val="0"/>
          <w:numId w:val="102"/>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1F2507">
      <w:pPr>
        <w:numPr>
          <w:ilvl w:val="0"/>
          <w:numId w:val="102"/>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1F2507">
      <w:pPr>
        <w:pStyle w:val="Titre"/>
        <w:numPr>
          <w:ilvl w:val="1"/>
          <w:numId w:val="113"/>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lastRenderedPageBreak/>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1F2507">
      <w:pPr>
        <w:pStyle w:val="Titre"/>
        <w:numPr>
          <w:ilvl w:val="2"/>
          <w:numId w:val="113"/>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1F2507">
      <w:pPr>
        <w:numPr>
          <w:ilvl w:val="0"/>
          <w:numId w:val="100"/>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1F2507">
      <w:pPr>
        <w:numPr>
          <w:ilvl w:val="0"/>
          <w:numId w:val="100"/>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1F2507">
      <w:pPr>
        <w:pStyle w:val="Titre"/>
        <w:numPr>
          <w:ilvl w:val="2"/>
          <w:numId w:val="113"/>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1F2507">
      <w:pPr>
        <w:pStyle w:val="Titre"/>
        <w:numPr>
          <w:ilvl w:val="2"/>
          <w:numId w:val="113"/>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Lorsque les fabricants ont fixé des règles d'emploi pour les produits de leur fabrication, ces règles doivent être observées.  Après achèvement et séchage de la couche définie :</w:t>
      </w:r>
    </w:p>
    <w:p w:rsidR="008E4293" w:rsidRPr="00495E06" w:rsidRDefault="008E4293" w:rsidP="001F2507">
      <w:pPr>
        <w:numPr>
          <w:ilvl w:val="0"/>
          <w:numId w:val="100"/>
        </w:numPr>
        <w:ind w:hanging="255"/>
        <w:jc w:val="both"/>
        <w:rPr>
          <w:sz w:val="22"/>
          <w:szCs w:val="22"/>
        </w:rPr>
      </w:pPr>
      <w:r w:rsidRPr="00495E06">
        <w:rPr>
          <w:sz w:val="22"/>
          <w:szCs w:val="22"/>
        </w:rPr>
        <w:t>le subjectile doit être totalement masqué</w:t>
      </w:r>
    </w:p>
    <w:p w:rsidR="008E4293" w:rsidRPr="00495E06" w:rsidRDefault="008E4293" w:rsidP="001F2507">
      <w:pPr>
        <w:numPr>
          <w:ilvl w:val="0"/>
          <w:numId w:val="100"/>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1F2507">
      <w:pPr>
        <w:pStyle w:val="Titre"/>
        <w:numPr>
          <w:ilvl w:val="1"/>
          <w:numId w:val="113"/>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1F2507">
      <w:pPr>
        <w:numPr>
          <w:ilvl w:val="0"/>
          <w:numId w:val="100"/>
        </w:numPr>
        <w:spacing w:before="60"/>
        <w:ind w:hanging="255"/>
        <w:jc w:val="both"/>
        <w:rPr>
          <w:sz w:val="22"/>
          <w:szCs w:val="22"/>
        </w:rPr>
      </w:pPr>
      <w:r w:rsidRPr="00495E06">
        <w:rPr>
          <w:sz w:val="22"/>
          <w:szCs w:val="22"/>
        </w:rPr>
        <w:t>sols ;</w:t>
      </w:r>
    </w:p>
    <w:p w:rsidR="008E4293" w:rsidRPr="00495E06" w:rsidRDefault="008E4293" w:rsidP="001F2507">
      <w:pPr>
        <w:numPr>
          <w:ilvl w:val="0"/>
          <w:numId w:val="100"/>
        </w:numPr>
        <w:spacing w:before="60"/>
        <w:ind w:hanging="255"/>
        <w:jc w:val="both"/>
        <w:rPr>
          <w:sz w:val="22"/>
          <w:szCs w:val="22"/>
        </w:rPr>
      </w:pPr>
      <w:r w:rsidRPr="00495E06">
        <w:rPr>
          <w:sz w:val="22"/>
          <w:szCs w:val="22"/>
        </w:rPr>
        <w:t>revêtements muraux ;</w:t>
      </w:r>
    </w:p>
    <w:p w:rsidR="008E4293" w:rsidRPr="00495E06" w:rsidRDefault="008E4293" w:rsidP="001F2507">
      <w:pPr>
        <w:numPr>
          <w:ilvl w:val="0"/>
          <w:numId w:val="100"/>
        </w:numPr>
        <w:spacing w:before="60"/>
        <w:ind w:hanging="255"/>
        <w:jc w:val="both"/>
        <w:rPr>
          <w:sz w:val="22"/>
          <w:szCs w:val="22"/>
        </w:rPr>
      </w:pPr>
      <w:r w:rsidRPr="00495E06">
        <w:rPr>
          <w:sz w:val="22"/>
          <w:szCs w:val="22"/>
        </w:rPr>
        <w:t>quincaillerie (poignées de portes, béquilles, etc.)</w:t>
      </w:r>
    </w:p>
    <w:p w:rsidR="008E4293" w:rsidRPr="00495E06" w:rsidRDefault="008E4293" w:rsidP="001F2507">
      <w:pPr>
        <w:numPr>
          <w:ilvl w:val="0"/>
          <w:numId w:val="100"/>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1F2507">
      <w:pPr>
        <w:numPr>
          <w:ilvl w:val="0"/>
          <w:numId w:val="102"/>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1F2507">
      <w:pPr>
        <w:numPr>
          <w:ilvl w:val="0"/>
          <w:numId w:val="100"/>
        </w:numPr>
        <w:spacing w:before="60"/>
        <w:ind w:hanging="255"/>
        <w:jc w:val="both"/>
        <w:rPr>
          <w:sz w:val="22"/>
          <w:szCs w:val="22"/>
        </w:rPr>
      </w:pPr>
      <w:r w:rsidRPr="00495E06">
        <w:rPr>
          <w:sz w:val="22"/>
          <w:szCs w:val="22"/>
        </w:rPr>
        <w:t>Caniveaux ;</w:t>
      </w:r>
    </w:p>
    <w:p w:rsidR="008E4293" w:rsidRPr="00495E06" w:rsidRDefault="008E4293" w:rsidP="001F2507">
      <w:pPr>
        <w:numPr>
          <w:ilvl w:val="0"/>
          <w:numId w:val="100"/>
        </w:numPr>
        <w:spacing w:before="60"/>
        <w:ind w:hanging="255"/>
        <w:jc w:val="both"/>
        <w:rPr>
          <w:sz w:val="22"/>
          <w:szCs w:val="22"/>
        </w:rPr>
      </w:pPr>
      <w:r w:rsidRPr="00495E06">
        <w:rPr>
          <w:sz w:val="22"/>
          <w:szCs w:val="22"/>
        </w:rPr>
        <w:t>Rampes d’accès en béton armé ;</w:t>
      </w:r>
    </w:p>
    <w:p w:rsidR="008E4293" w:rsidRPr="00495E06" w:rsidRDefault="008E4293" w:rsidP="001F2507">
      <w:pPr>
        <w:numPr>
          <w:ilvl w:val="0"/>
          <w:numId w:val="100"/>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1F2507">
      <w:pPr>
        <w:pStyle w:val="Titre"/>
        <w:numPr>
          <w:ilvl w:val="1"/>
          <w:numId w:val="114"/>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7567EC" w:rsidP="00543502">
      <w:pPr>
        <w:spacing w:before="120" w:after="120"/>
        <w:jc w:val="center"/>
        <w:rPr>
          <w:rFonts w:ascii="Arial Narrow" w:hAnsi="Arial Narrow" w:cs="Tahoma"/>
        </w:rPr>
      </w:pPr>
      <w:r w:rsidRPr="007567EC">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9D235D" w:rsidRDefault="009D235D" w:rsidP="009D235D"/>
    <w:p w:rsidR="0048673A" w:rsidRPr="00091F8D" w:rsidRDefault="00091F8D" w:rsidP="00091F8D">
      <w:pPr>
        <w:rPr>
          <w:rFonts w:ascii="Arial Narrow" w:hAnsi="Arial Narrow" w:cs="Tahoma"/>
          <w:b/>
          <w:i/>
          <w:sz w:val="24"/>
          <w:szCs w:val="24"/>
        </w:rPr>
      </w:pPr>
      <w:r>
        <w:rPr>
          <w:rFonts w:asciiTheme="majorHAnsi" w:hAnsiTheme="majorHAnsi"/>
          <w:b/>
          <w:sz w:val="28"/>
          <w:szCs w:val="24"/>
        </w:rPr>
        <w:lastRenderedPageBreak/>
        <w:t xml:space="preserve">                                       </w:t>
      </w:r>
      <w:r w:rsidR="0048673A" w:rsidRPr="00495E06">
        <w:rPr>
          <w:rFonts w:asciiTheme="majorHAnsi" w:hAnsiTheme="majorHAnsi"/>
          <w:b/>
          <w:sz w:val="28"/>
          <w:szCs w:val="24"/>
        </w:rPr>
        <w:t xml:space="preserve">BORDEREAU DES PRIX UNITAIRES </w:t>
      </w:r>
    </w:p>
    <w:p w:rsidR="0048673A" w:rsidRPr="00495E06" w:rsidRDefault="0048673A" w:rsidP="0048673A">
      <w:pPr>
        <w:spacing w:line="276" w:lineRule="auto"/>
        <w:jc w:val="center"/>
        <w:rPr>
          <w:b/>
          <w:sz w:val="24"/>
          <w:szCs w:val="24"/>
          <w:u w:val="single"/>
        </w:rPr>
      </w:pPr>
      <w:r w:rsidRPr="00495E06">
        <w:rPr>
          <w:rFonts w:asciiTheme="majorHAnsi" w:hAnsiTheme="majorHAnsi"/>
          <w:b/>
          <w:sz w:val="28"/>
          <w:szCs w:val="24"/>
          <w:u w:val="single"/>
        </w:rPr>
        <w:t>CONSTRUCTION D’UN</w:t>
      </w:r>
      <w:r>
        <w:rPr>
          <w:rFonts w:asciiTheme="majorHAnsi" w:hAnsiTheme="majorHAnsi"/>
          <w:b/>
          <w:sz w:val="28"/>
          <w:szCs w:val="24"/>
          <w:u w:val="single"/>
        </w:rPr>
        <w:t xml:space="preserve">E </w:t>
      </w:r>
      <w:r w:rsidRPr="00495E06">
        <w:rPr>
          <w:rFonts w:asciiTheme="majorHAnsi" w:hAnsiTheme="majorHAnsi"/>
          <w:b/>
          <w:sz w:val="28"/>
          <w:szCs w:val="24"/>
          <w:u w:val="single"/>
        </w:rPr>
        <w:t>SALLES DE CLASSES</w:t>
      </w:r>
      <w:r>
        <w:rPr>
          <w:rFonts w:asciiTheme="majorHAnsi" w:hAnsiTheme="majorHAnsi"/>
          <w:b/>
          <w:sz w:val="28"/>
          <w:szCs w:val="24"/>
          <w:u w:val="single"/>
        </w:rPr>
        <w:t xml:space="preserve"> AU CENTRE D’ALPHABETISATION DE YANDA 2 lot 02</w:t>
      </w:r>
    </w:p>
    <w:p w:rsidR="0048673A" w:rsidRPr="00495E06" w:rsidRDefault="0048673A">
      <w:pPr>
        <w:rPr>
          <w:rFonts w:ascii="Arial Narrow" w:hAnsi="Arial Narrow" w:cs="Tahoma"/>
          <w:sz w:val="24"/>
          <w:szCs w:val="24"/>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45"/>
        <w:gridCol w:w="493"/>
        <w:gridCol w:w="168"/>
        <w:gridCol w:w="49"/>
        <w:gridCol w:w="20"/>
        <w:gridCol w:w="698"/>
        <w:gridCol w:w="3937"/>
        <w:gridCol w:w="23"/>
        <w:gridCol w:w="48"/>
        <w:gridCol w:w="922"/>
        <w:gridCol w:w="22"/>
        <w:gridCol w:w="33"/>
        <w:gridCol w:w="1440"/>
        <w:gridCol w:w="64"/>
        <w:gridCol w:w="22"/>
        <w:gridCol w:w="2335"/>
        <w:gridCol w:w="24"/>
        <w:gridCol w:w="29"/>
        <w:gridCol w:w="6"/>
        <w:gridCol w:w="16"/>
      </w:tblGrid>
      <w:tr w:rsidR="004F089B" w:rsidRPr="008670B5" w:rsidTr="0048673A">
        <w:trPr>
          <w:gridAfter w:val="2"/>
          <w:wAfter w:w="22" w:type="dxa"/>
          <w:trHeight w:val="382"/>
          <w:jc w:val="center"/>
        </w:trPr>
        <w:tc>
          <w:tcPr>
            <w:tcW w:w="538" w:type="dxa"/>
            <w:gridSpan w:val="2"/>
            <w:vMerge w:val="restart"/>
            <w:shd w:val="clear" w:color="auto" w:fill="D9D9D9"/>
            <w:vAlign w:val="center"/>
          </w:tcPr>
          <w:p w:rsidR="004F089B" w:rsidRPr="008670B5" w:rsidRDefault="004F089B" w:rsidP="005330B0">
            <w:pPr>
              <w:jc w:val="center"/>
              <w:rPr>
                <w:b/>
                <w:bCs/>
              </w:rPr>
            </w:pPr>
            <w:r w:rsidRPr="008670B5">
              <w:rPr>
                <w:b/>
                <w:bCs/>
              </w:rPr>
              <w:t>N°  prix</w:t>
            </w:r>
          </w:p>
        </w:tc>
        <w:tc>
          <w:tcPr>
            <w:tcW w:w="4895" w:type="dxa"/>
            <w:gridSpan w:val="6"/>
            <w:shd w:val="clear" w:color="auto" w:fill="D9D9D9"/>
            <w:vAlign w:val="center"/>
          </w:tcPr>
          <w:p w:rsidR="004F089B" w:rsidRPr="008670B5" w:rsidRDefault="004F089B" w:rsidP="005330B0">
            <w:pPr>
              <w:jc w:val="center"/>
              <w:rPr>
                <w:b/>
                <w:bCs/>
              </w:rPr>
            </w:pPr>
            <w:r w:rsidRPr="008670B5">
              <w:rPr>
                <w:b/>
                <w:bCs/>
              </w:rPr>
              <w:t>Désignation des Ouvrages</w:t>
            </w:r>
          </w:p>
        </w:tc>
        <w:tc>
          <w:tcPr>
            <w:tcW w:w="992" w:type="dxa"/>
            <w:gridSpan w:val="3"/>
            <w:shd w:val="clear" w:color="auto" w:fill="D9D9D9"/>
            <w:vAlign w:val="center"/>
          </w:tcPr>
          <w:p w:rsidR="004F089B" w:rsidRPr="008670B5" w:rsidRDefault="004F089B" w:rsidP="005330B0">
            <w:pPr>
              <w:jc w:val="center"/>
              <w:rPr>
                <w:b/>
                <w:bCs/>
              </w:rPr>
            </w:pPr>
            <w:r w:rsidRPr="008670B5">
              <w:rPr>
                <w:b/>
                <w:bCs/>
              </w:rPr>
              <w:t>Unité</w:t>
            </w:r>
          </w:p>
        </w:tc>
        <w:tc>
          <w:tcPr>
            <w:tcW w:w="3947" w:type="dxa"/>
            <w:gridSpan w:val="7"/>
            <w:shd w:val="clear" w:color="auto" w:fill="D9D9D9"/>
            <w:vAlign w:val="center"/>
          </w:tcPr>
          <w:p w:rsidR="004F089B" w:rsidRPr="008670B5" w:rsidRDefault="004F089B" w:rsidP="005330B0">
            <w:pPr>
              <w:jc w:val="center"/>
              <w:rPr>
                <w:b/>
                <w:bCs/>
              </w:rPr>
            </w:pPr>
            <w:r>
              <w:rPr>
                <w:b/>
                <w:bCs/>
              </w:rPr>
              <w:t>Prix unitaires</w:t>
            </w:r>
          </w:p>
        </w:tc>
      </w:tr>
      <w:tr w:rsidR="004F089B" w:rsidRPr="008670B5" w:rsidTr="0048673A">
        <w:trPr>
          <w:gridAfter w:val="2"/>
          <w:wAfter w:w="22" w:type="dxa"/>
          <w:trHeight w:val="498"/>
          <w:jc w:val="center"/>
        </w:trPr>
        <w:tc>
          <w:tcPr>
            <w:tcW w:w="538" w:type="dxa"/>
            <w:gridSpan w:val="2"/>
            <w:vMerge/>
            <w:shd w:val="clear" w:color="auto" w:fill="D9D9D9"/>
            <w:vAlign w:val="center"/>
          </w:tcPr>
          <w:p w:rsidR="004F089B" w:rsidRPr="008670B5" w:rsidRDefault="004F089B" w:rsidP="005330B0">
            <w:pPr>
              <w:jc w:val="center"/>
              <w:rPr>
                <w:b/>
                <w:bCs/>
              </w:rPr>
            </w:pPr>
          </w:p>
        </w:tc>
        <w:tc>
          <w:tcPr>
            <w:tcW w:w="4895" w:type="dxa"/>
            <w:gridSpan w:val="6"/>
            <w:shd w:val="clear" w:color="auto" w:fill="D9D9D9"/>
            <w:vAlign w:val="center"/>
          </w:tcPr>
          <w:p w:rsidR="004F089B" w:rsidRPr="008670B5" w:rsidRDefault="004F089B" w:rsidP="005330B0">
            <w:pPr>
              <w:jc w:val="center"/>
              <w:rPr>
                <w:b/>
                <w:bCs/>
              </w:rPr>
            </w:pPr>
          </w:p>
        </w:tc>
        <w:tc>
          <w:tcPr>
            <w:tcW w:w="992" w:type="dxa"/>
            <w:gridSpan w:val="3"/>
            <w:shd w:val="clear" w:color="auto" w:fill="D9D9D9"/>
            <w:vAlign w:val="center"/>
          </w:tcPr>
          <w:p w:rsidR="004F089B" w:rsidRPr="008670B5" w:rsidRDefault="004F089B" w:rsidP="005330B0">
            <w:pPr>
              <w:jc w:val="center"/>
              <w:rPr>
                <w:b/>
                <w:bCs/>
              </w:rPr>
            </w:pPr>
          </w:p>
        </w:tc>
        <w:tc>
          <w:tcPr>
            <w:tcW w:w="1473" w:type="dxa"/>
            <w:gridSpan w:val="2"/>
            <w:shd w:val="clear" w:color="auto" w:fill="D9D9D9"/>
            <w:vAlign w:val="center"/>
          </w:tcPr>
          <w:p w:rsidR="004F089B" w:rsidRDefault="004F089B" w:rsidP="005330B0">
            <w:pPr>
              <w:jc w:val="center"/>
              <w:rPr>
                <w:b/>
                <w:bCs/>
              </w:rPr>
            </w:pPr>
            <w:r w:rsidRPr="008670B5">
              <w:rPr>
                <w:b/>
                <w:bCs/>
              </w:rPr>
              <w:t>En chiffre</w:t>
            </w:r>
          </w:p>
        </w:tc>
        <w:tc>
          <w:tcPr>
            <w:tcW w:w="2474" w:type="dxa"/>
            <w:gridSpan w:val="5"/>
            <w:shd w:val="clear" w:color="auto" w:fill="D9D9D9"/>
            <w:vAlign w:val="center"/>
          </w:tcPr>
          <w:p w:rsidR="004F089B" w:rsidRDefault="004F089B" w:rsidP="005330B0">
            <w:pPr>
              <w:jc w:val="center"/>
              <w:rPr>
                <w:b/>
                <w:bCs/>
              </w:rPr>
            </w:pPr>
            <w:r w:rsidRPr="008670B5">
              <w:rPr>
                <w:b/>
                <w:bCs/>
              </w:rPr>
              <w:t xml:space="preserve">En </w:t>
            </w:r>
            <w:r>
              <w:rPr>
                <w:b/>
                <w:bCs/>
              </w:rPr>
              <w:t>lettre</w:t>
            </w:r>
          </w:p>
        </w:tc>
      </w:tr>
      <w:tr w:rsidR="004F089B" w:rsidRPr="008670B5" w:rsidTr="0048673A">
        <w:trPr>
          <w:gridAfter w:val="2"/>
          <w:wAfter w:w="22" w:type="dxa"/>
          <w:trHeight w:val="344"/>
          <w:jc w:val="center"/>
        </w:trPr>
        <w:tc>
          <w:tcPr>
            <w:tcW w:w="10372" w:type="dxa"/>
            <w:gridSpan w:val="18"/>
            <w:shd w:val="clear" w:color="auto" w:fill="auto"/>
            <w:vAlign w:val="center"/>
          </w:tcPr>
          <w:p w:rsidR="004F089B" w:rsidRDefault="004F089B" w:rsidP="005330B0">
            <w:pPr>
              <w:rPr>
                <w:b/>
                <w:bCs/>
              </w:rPr>
            </w:pPr>
            <w:r w:rsidRPr="008670B5">
              <w:rPr>
                <w:b/>
                <w:bCs/>
              </w:rPr>
              <w:t xml:space="preserve">LOT 100 : </w:t>
            </w:r>
            <w:r w:rsidRPr="00465D67">
              <w:rPr>
                <w:b/>
                <w:bCs/>
              </w:rPr>
              <w:t>TRAVAUX PREPARATOIRES</w:t>
            </w:r>
            <w:r>
              <w:rPr>
                <w:b/>
                <w:bCs/>
              </w:rPr>
              <w:t xml:space="preserve"> - ETUDES</w:t>
            </w:r>
          </w:p>
        </w:tc>
      </w:tr>
      <w:tr w:rsidR="004F089B" w:rsidRPr="008670B5" w:rsidTr="0048673A">
        <w:trPr>
          <w:gridAfter w:val="2"/>
          <w:wAfter w:w="22" w:type="dxa"/>
          <w:trHeight w:val="600"/>
          <w:jc w:val="center"/>
        </w:trPr>
        <w:tc>
          <w:tcPr>
            <w:tcW w:w="538" w:type="dxa"/>
            <w:gridSpan w:val="2"/>
            <w:vAlign w:val="center"/>
          </w:tcPr>
          <w:p w:rsidR="004F089B" w:rsidRPr="008670B5" w:rsidRDefault="004F089B" w:rsidP="005330B0">
            <w:pPr>
              <w:jc w:val="center"/>
            </w:pPr>
          </w:p>
        </w:tc>
        <w:tc>
          <w:tcPr>
            <w:tcW w:w="4895" w:type="dxa"/>
            <w:gridSpan w:val="6"/>
            <w:vAlign w:val="center"/>
          </w:tcPr>
          <w:p w:rsidR="004F089B" w:rsidRPr="008670B5" w:rsidRDefault="004F089B" w:rsidP="005330B0">
            <w:r w:rsidRPr="008670B5">
              <w:t>Le prix 100  rémunère au forfait : les frais des études de faisabilité du projet</w:t>
            </w:r>
            <w:r>
              <w:t xml:space="preserve"> notamment le projet d’exécution des travaux</w:t>
            </w:r>
            <w:r w:rsidRPr="008670B5">
              <w:t>,  des travaux préparatoires tels que :</w:t>
            </w:r>
          </w:p>
          <w:p w:rsidR="004F089B" w:rsidRDefault="004F089B" w:rsidP="004F089B">
            <w:pPr>
              <w:numPr>
                <w:ilvl w:val="0"/>
                <w:numId w:val="161"/>
              </w:numPr>
              <w:tabs>
                <w:tab w:val="clear" w:pos="958"/>
                <w:tab w:val="num" w:pos="165"/>
              </w:tabs>
              <w:ind w:left="165" w:hanging="142"/>
            </w:pPr>
            <w:r>
              <w:t>La production d’un projet d’exécution</w:t>
            </w:r>
          </w:p>
          <w:p w:rsidR="004F089B" w:rsidRPr="008670B5" w:rsidRDefault="004F089B" w:rsidP="004F089B">
            <w:pPr>
              <w:numPr>
                <w:ilvl w:val="0"/>
                <w:numId w:val="161"/>
              </w:numPr>
              <w:tabs>
                <w:tab w:val="clear" w:pos="958"/>
                <w:tab w:val="num" w:pos="165"/>
              </w:tabs>
              <w:ind w:left="165" w:hanging="142"/>
            </w:pPr>
            <w:r w:rsidRPr="008670B5">
              <w:t>Défrichage, nettoyage et évacuation des débris vers des dépôts agrées par les services compétents ;</w:t>
            </w:r>
          </w:p>
          <w:p w:rsidR="004F089B" w:rsidRPr="008670B5" w:rsidRDefault="004F089B" w:rsidP="004F089B">
            <w:pPr>
              <w:numPr>
                <w:ilvl w:val="0"/>
                <w:numId w:val="161"/>
              </w:numPr>
              <w:tabs>
                <w:tab w:val="clear" w:pos="958"/>
                <w:tab w:val="num" w:pos="165"/>
              </w:tabs>
              <w:ind w:left="165" w:hanging="142"/>
            </w:pPr>
            <w:r>
              <w:t xml:space="preserve"> Installation du chantier par :</w:t>
            </w:r>
          </w:p>
          <w:p w:rsidR="004F089B" w:rsidRPr="008670B5" w:rsidRDefault="004F089B" w:rsidP="004F089B">
            <w:pPr>
              <w:numPr>
                <w:ilvl w:val="1"/>
                <w:numId w:val="161"/>
              </w:numPr>
              <w:tabs>
                <w:tab w:val="clear" w:pos="1440"/>
                <w:tab w:val="num" w:pos="732"/>
              </w:tabs>
              <w:ind w:left="732" w:hanging="283"/>
              <w:rPr>
                <w:b/>
              </w:rPr>
            </w:pPr>
            <w:r w:rsidRPr="008670B5">
              <w:t>Préparation des surfaces pour divers ateliers de fabrications, entrepôts ;</w:t>
            </w:r>
          </w:p>
          <w:p w:rsidR="004F089B" w:rsidRPr="008670B5" w:rsidRDefault="004F089B" w:rsidP="004F089B">
            <w:pPr>
              <w:numPr>
                <w:ilvl w:val="1"/>
                <w:numId w:val="161"/>
              </w:numPr>
              <w:tabs>
                <w:tab w:val="clear" w:pos="1440"/>
                <w:tab w:val="num" w:pos="732"/>
              </w:tabs>
              <w:ind w:left="732" w:hanging="283"/>
            </w:pPr>
            <w:r w:rsidRPr="008670B5">
              <w:t>Alimentation en eau et en énergie électrique </w:t>
            </w:r>
            <w:r>
              <w:t>le cas échéant</w:t>
            </w:r>
            <w:r w:rsidRPr="008670B5">
              <w:t>;</w:t>
            </w:r>
          </w:p>
          <w:p w:rsidR="004F089B" w:rsidRPr="008670B5" w:rsidRDefault="004F089B" w:rsidP="004F089B">
            <w:pPr>
              <w:numPr>
                <w:ilvl w:val="1"/>
                <w:numId w:val="161"/>
              </w:numPr>
              <w:tabs>
                <w:tab w:val="clear" w:pos="1440"/>
                <w:tab w:val="num" w:pos="732"/>
              </w:tabs>
              <w:ind w:left="732" w:hanging="283"/>
            </w:pPr>
            <w:r w:rsidRPr="008670B5">
              <w:t>Confections et pose des panneaux indicateurs de chantier aussi que divers dispositifs de sécurité ;</w:t>
            </w:r>
          </w:p>
          <w:p w:rsidR="004F089B" w:rsidRPr="008670B5" w:rsidRDefault="004F089B" w:rsidP="004F089B">
            <w:pPr>
              <w:numPr>
                <w:ilvl w:val="1"/>
                <w:numId w:val="161"/>
              </w:numPr>
              <w:tabs>
                <w:tab w:val="clear" w:pos="1440"/>
                <w:tab w:val="num" w:pos="732"/>
              </w:tabs>
              <w:ind w:left="732" w:hanging="283"/>
            </w:pPr>
            <w:r w:rsidRPr="008670B5">
              <w:t>Implantation du bâtiment ;</w:t>
            </w:r>
          </w:p>
          <w:p w:rsidR="004F089B" w:rsidRPr="008670B5" w:rsidRDefault="004F089B" w:rsidP="004F089B">
            <w:pPr>
              <w:numPr>
                <w:ilvl w:val="1"/>
                <w:numId w:val="161"/>
              </w:numPr>
              <w:tabs>
                <w:tab w:val="clear" w:pos="1440"/>
                <w:tab w:val="num" w:pos="732"/>
              </w:tabs>
              <w:ind w:left="732" w:hanging="283"/>
            </w:pPr>
            <w:r w:rsidRPr="008670B5">
              <w:t>Amenée et repli de personnel, matériels et matériaux nécessaires à l’exécution des travaux ;</w:t>
            </w:r>
          </w:p>
        </w:tc>
        <w:tc>
          <w:tcPr>
            <w:tcW w:w="992" w:type="dxa"/>
            <w:gridSpan w:val="3"/>
            <w:vAlign w:val="center"/>
          </w:tcPr>
          <w:p w:rsidR="004F089B" w:rsidRPr="008670B5" w:rsidRDefault="004F089B" w:rsidP="005330B0">
            <w:pPr>
              <w:jc w:val="center"/>
            </w:pPr>
          </w:p>
        </w:tc>
        <w:tc>
          <w:tcPr>
            <w:tcW w:w="1473" w:type="dxa"/>
            <w:gridSpan w:val="2"/>
            <w:vAlign w:val="center"/>
          </w:tcPr>
          <w:p w:rsidR="004F089B" w:rsidRPr="008670B5" w:rsidRDefault="004F089B" w:rsidP="005330B0">
            <w:pPr>
              <w:jc w:val="right"/>
            </w:pPr>
          </w:p>
        </w:tc>
        <w:tc>
          <w:tcPr>
            <w:tcW w:w="2474" w:type="dxa"/>
            <w:gridSpan w:val="5"/>
            <w:vAlign w:val="center"/>
          </w:tcPr>
          <w:p w:rsidR="004F089B" w:rsidRPr="008670B5" w:rsidRDefault="004F089B" w:rsidP="005330B0">
            <w:pPr>
              <w:jc w:val="right"/>
            </w:pPr>
          </w:p>
        </w:tc>
      </w:tr>
      <w:tr w:rsidR="004F089B" w:rsidRPr="008670B5" w:rsidTr="00C66007">
        <w:trPr>
          <w:gridAfter w:val="2"/>
          <w:wAfter w:w="22" w:type="dxa"/>
          <w:trHeight w:val="499"/>
          <w:jc w:val="center"/>
        </w:trPr>
        <w:tc>
          <w:tcPr>
            <w:tcW w:w="538" w:type="dxa"/>
            <w:gridSpan w:val="2"/>
            <w:vAlign w:val="center"/>
          </w:tcPr>
          <w:p w:rsidR="004F089B" w:rsidRPr="008670B5" w:rsidRDefault="004F089B" w:rsidP="005330B0">
            <w:pPr>
              <w:jc w:val="center"/>
            </w:pPr>
            <w:r w:rsidRPr="008670B5">
              <w:t>101</w:t>
            </w:r>
          </w:p>
        </w:tc>
        <w:tc>
          <w:tcPr>
            <w:tcW w:w="4895" w:type="dxa"/>
            <w:gridSpan w:val="6"/>
            <w:vAlign w:val="center"/>
          </w:tcPr>
          <w:p w:rsidR="004F089B" w:rsidRPr="00496C0E" w:rsidRDefault="004F089B" w:rsidP="005330B0">
            <w:pPr>
              <w:rPr>
                <w:i/>
              </w:rPr>
            </w:pPr>
            <w:r w:rsidRPr="00496C0E">
              <w:rPr>
                <w:i/>
              </w:rPr>
              <w:t>Projet d’exécution des travaux</w:t>
            </w:r>
          </w:p>
          <w:p w:rsidR="004F089B" w:rsidRPr="00841956" w:rsidRDefault="004F089B" w:rsidP="005330B0">
            <w:pPr>
              <w:rPr>
                <w:sz w:val="18"/>
                <w:szCs w:val="18"/>
              </w:rPr>
            </w:pPr>
            <w:r w:rsidRPr="00841956">
              <w:rPr>
                <w:sz w:val="18"/>
                <w:szCs w:val="18"/>
              </w:rPr>
              <w:t>LE FORFAIT………………………………………………</w:t>
            </w:r>
          </w:p>
        </w:tc>
        <w:tc>
          <w:tcPr>
            <w:tcW w:w="992" w:type="dxa"/>
            <w:gridSpan w:val="3"/>
            <w:vAlign w:val="center"/>
          </w:tcPr>
          <w:p w:rsidR="004F089B" w:rsidRPr="008670B5" w:rsidRDefault="004F089B" w:rsidP="005330B0">
            <w:pPr>
              <w:jc w:val="center"/>
            </w:pPr>
            <w:r>
              <w:t>ff</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563"/>
          <w:jc w:val="center"/>
        </w:trPr>
        <w:tc>
          <w:tcPr>
            <w:tcW w:w="538" w:type="dxa"/>
            <w:gridSpan w:val="2"/>
            <w:vAlign w:val="center"/>
          </w:tcPr>
          <w:p w:rsidR="004F089B" w:rsidRPr="008670B5" w:rsidRDefault="004F089B" w:rsidP="005330B0">
            <w:pPr>
              <w:jc w:val="center"/>
            </w:pPr>
            <w:r w:rsidRPr="008670B5">
              <w:t>102</w:t>
            </w:r>
          </w:p>
        </w:tc>
        <w:tc>
          <w:tcPr>
            <w:tcW w:w="4895" w:type="dxa"/>
            <w:gridSpan w:val="6"/>
            <w:vAlign w:val="center"/>
          </w:tcPr>
          <w:p w:rsidR="004F089B" w:rsidRPr="008670B5" w:rsidRDefault="004F089B" w:rsidP="005330B0">
            <w:pPr>
              <w:rPr>
                <w:i/>
                <w:u w:val="single"/>
              </w:rPr>
            </w:pPr>
            <w:r w:rsidRPr="008670B5">
              <w:rPr>
                <w:i/>
                <w:u w:val="single"/>
              </w:rPr>
              <w:t>Nettoyage et évacuation des débris</w:t>
            </w:r>
          </w:p>
          <w:p w:rsidR="004F089B" w:rsidRPr="00841956" w:rsidRDefault="004F089B" w:rsidP="005330B0">
            <w:pPr>
              <w:rPr>
                <w:sz w:val="18"/>
                <w:szCs w:val="18"/>
              </w:rPr>
            </w:pPr>
            <w:r w:rsidRPr="00841956">
              <w:rPr>
                <w:sz w:val="18"/>
                <w:szCs w:val="18"/>
              </w:rPr>
              <w:t>LE FORFAIT………………………………………………</w:t>
            </w:r>
          </w:p>
        </w:tc>
        <w:tc>
          <w:tcPr>
            <w:tcW w:w="992" w:type="dxa"/>
            <w:gridSpan w:val="3"/>
            <w:vAlign w:val="center"/>
          </w:tcPr>
          <w:p w:rsidR="004F089B" w:rsidRPr="008670B5" w:rsidRDefault="004F089B" w:rsidP="005330B0">
            <w:pPr>
              <w:jc w:val="center"/>
            </w:pPr>
            <w:r>
              <w:t>ff</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600"/>
          <w:jc w:val="center"/>
        </w:trPr>
        <w:tc>
          <w:tcPr>
            <w:tcW w:w="538" w:type="dxa"/>
            <w:gridSpan w:val="2"/>
            <w:vAlign w:val="center"/>
          </w:tcPr>
          <w:p w:rsidR="004F089B" w:rsidRPr="008670B5" w:rsidRDefault="004F089B" w:rsidP="005330B0">
            <w:pPr>
              <w:jc w:val="center"/>
            </w:pPr>
            <w:r w:rsidRPr="008670B5">
              <w:t>103</w:t>
            </w:r>
          </w:p>
        </w:tc>
        <w:tc>
          <w:tcPr>
            <w:tcW w:w="4895" w:type="dxa"/>
            <w:gridSpan w:val="6"/>
            <w:vAlign w:val="center"/>
          </w:tcPr>
          <w:p w:rsidR="004F089B" w:rsidRPr="008670B5" w:rsidRDefault="004F089B" w:rsidP="005330B0">
            <w:pPr>
              <w:rPr>
                <w:i/>
                <w:u w:val="single"/>
              </w:rPr>
            </w:pPr>
            <w:r w:rsidRPr="008670B5">
              <w:rPr>
                <w:i/>
                <w:u w:val="single"/>
              </w:rPr>
              <w:t xml:space="preserve">Installation du chantier </w:t>
            </w:r>
          </w:p>
          <w:p w:rsidR="004F089B" w:rsidRPr="00841956" w:rsidRDefault="004F089B" w:rsidP="005330B0">
            <w:pPr>
              <w:rPr>
                <w:sz w:val="18"/>
                <w:szCs w:val="18"/>
              </w:rPr>
            </w:pPr>
            <w:r w:rsidRPr="00841956">
              <w:rPr>
                <w:sz w:val="18"/>
                <w:szCs w:val="18"/>
              </w:rPr>
              <w:t>LE FORFAIT………………………………………………</w:t>
            </w:r>
          </w:p>
        </w:tc>
        <w:tc>
          <w:tcPr>
            <w:tcW w:w="992" w:type="dxa"/>
            <w:gridSpan w:val="3"/>
            <w:vAlign w:val="center"/>
          </w:tcPr>
          <w:p w:rsidR="004F089B" w:rsidRPr="008670B5" w:rsidRDefault="004F089B" w:rsidP="005330B0">
            <w:pPr>
              <w:jc w:val="center"/>
            </w:pPr>
            <w:r>
              <w:t>ff</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48673A">
        <w:trPr>
          <w:gridAfter w:val="2"/>
          <w:wAfter w:w="22" w:type="dxa"/>
          <w:trHeight w:val="424"/>
          <w:jc w:val="center"/>
        </w:trPr>
        <w:tc>
          <w:tcPr>
            <w:tcW w:w="10372" w:type="dxa"/>
            <w:gridSpan w:val="18"/>
            <w:vAlign w:val="center"/>
          </w:tcPr>
          <w:p w:rsidR="004F089B" w:rsidRPr="008670B5" w:rsidRDefault="004F089B" w:rsidP="005330B0">
            <w:r w:rsidRPr="008670B5">
              <w:rPr>
                <w:b/>
                <w:bCs/>
              </w:rPr>
              <w:t xml:space="preserve">LOT 200 : </w:t>
            </w:r>
            <w:r w:rsidRPr="00465D67">
              <w:rPr>
                <w:b/>
                <w:bCs/>
              </w:rPr>
              <w:t>TERRASSEMENT</w:t>
            </w:r>
          </w:p>
        </w:tc>
      </w:tr>
      <w:tr w:rsidR="004F089B" w:rsidRPr="008670B5" w:rsidTr="0048673A">
        <w:trPr>
          <w:gridAfter w:val="2"/>
          <w:wAfter w:w="22" w:type="dxa"/>
          <w:trHeight w:val="600"/>
          <w:jc w:val="center"/>
        </w:trPr>
        <w:tc>
          <w:tcPr>
            <w:tcW w:w="538" w:type="dxa"/>
            <w:gridSpan w:val="2"/>
            <w:vAlign w:val="center"/>
          </w:tcPr>
          <w:p w:rsidR="004F089B" w:rsidRPr="008670B5" w:rsidRDefault="004F089B" w:rsidP="005330B0">
            <w:pPr>
              <w:jc w:val="center"/>
            </w:pPr>
          </w:p>
        </w:tc>
        <w:tc>
          <w:tcPr>
            <w:tcW w:w="4895" w:type="dxa"/>
            <w:gridSpan w:val="6"/>
            <w:vAlign w:val="center"/>
          </w:tcPr>
          <w:p w:rsidR="004F089B" w:rsidRPr="008670B5" w:rsidRDefault="004F089B" w:rsidP="005330B0">
            <w:pPr>
              <w:rPr>
                <w:bCs/>
              </w:rPr>
            </w:pPr>
            <w:r w:rsidRPr="008670B5">
              <w:rPr>
                <w:bCs/>
              </w:rPr>
              <w:t>Le prix 200 rémunère :</w:t>
            </w:r>
          </w:p>
          <w:p w:rsidR="004F089B" w:rsidRPr="008670B5" w:rsidRDefault="004F089B" w:rsidP="004F089B">
            <w:pPr>
              <w:numPr>
                <w:ilvl w:val="0"/>
                <w:numId w:val="156"/>
              </w:numPr>
              <w:tabs>
                <w:tab w:val="clear" w:pos="929"/>
                <w:tab w:val="num" w:pos="307"/>
              </w:tabs>
              <w:ind w:left="307" w:hanging="284"/>
              <w:rPr>
                <w:bCs/>
              </w:rPr>
            </w:pPr>
            <w:r w:rsidRPr="008670B5">
              <w:rPr>
                <w:bCs/>
              </w:rPr>
              <w:t>Le nivellement du terrain ;</w:t>
            </w:r>
          </w:p>
          <w:p w:rsidR="004F089B" w:rsidRPr="008670B5" w:rsidRDefault="004F089B" w:rsidP="004F089B">
            <w:pPr>
              <w:numPr>
                <w:ilvl w:val="0"/>
                <w:numId w:val="156"/>
              </w:numPr>
              <w:tabs>
                <w:tab w:val="clear" w:pos="929"/>
                <w:tab w:val="num" w:pos="307"/>
              </w:tabs>
              <w:ind w:left="307" w:hanging="284"/>
              <w:rPr>
                <w:bCs/>
              </w:rPr>
            </w:pPr>
            <w:r w:rsidRPr="008670B5">
              <w:rPr>
                <w:bCs/>
              </w:rPr>
              <w:t>Les fouilles en rigoles et en puits ;</w:t>
            </w:r>
          </w:p>
          <w:p w:rsidR="004F089B" w:rsidRPr="008670B5" w:rsidRDefault="004F089B" w:rsidP="004F089B">
            <w:pPr>
              <w:numPr>
                <w:ilvl w:val="0"/>
                <w:numId w:val="156"/>
              </w:numPr>
              <w:tabs>
                <w:tab w:val="clear" w:pos="929"/>
                <w:tab w:val="num" w:pos="307"/>
              </w:tabs>
              <w:ind w:left="307" w:hanging="284"/>
              <w:rPr>
                <w:bCs/>
              </w:rPr>
            </w:pPr>
            <w:r w:rsidRPr="008670B5">
              <w:rPr>
                <w:bCs/>
              </w:rPr>
              <w:t>Les remblais de terre par couches successives de 20</w:t>
            </w:r>
            <w:r>
              <w:rPr>
                <w:bCs/>
              </w:rPr>
              <w:t xml:space="preserve"> </w:t>
            </w:r>
            <w:r w:rsidRPr="008670B5">
              <w:rPr>
                <w:bCs/>
              </w:rPr>
              <w:t>cm damées au droit de fondation et sous dallage pour bonne assise de la fondation, stockage et évacuation.</w:t>
            </w:r>
          </w:p>
        </w:tc>
        <w:tc>
          <w:tcPr>
            <w:tcW w:w="992" w:type="dxa"/>
            <w:gridSpan w:val="3"/>
            <w:vAlign w:val="center"/>
          </w:tcPr>
          <w:p w:rsidR="004F089B" w:rsidRPr="008670B5" w:rsidRDefault="004F089B" w:rsidP="005330B0">
            <w:pPr>
              <w:jc w:val="center"/>
            </w:pPr>
          </w:p>
        </w:tc>
        <w:tc>
          <w:tcPr>
            <w:tcW w:w="1473" w:type="dxa"/>
            <w:gridSpan w:val="2"/>
            <w:vAlign w:val="center"/>
          </w:tcPr>
          <w:p w:rsidR="004F089B" w:rsidRPr="008670B5" w:rsidRDefault="004F089B" w:rsidP="005330B0">
            <w:pPr>
              <w:jc w:val="right"/>
              <w:rPr>
                <w:b/>
                <w:bCs/>
              </w:rPr>
            </w:pPr>
          </w:p>
        </w:tc>
        <w:tc>
          <w:tcPr>
            <w:tcW w:w="2474" w:type="dxa"/>
            <w:gridSpan w:val="5"/>
            <w:vAlign w:val="center"/>
          </w:tcPr>
          <w:p w:rsidR="004F089B" w:rsidRPr="008670B5" w:rsidRDefault="004F089B" w:rsidP="005330B0">
            <w:pPr>
              <w:jc w:val="right"/>
              <w:rPr>
                <w:b/>
                <w:bCs/>
              </w:rPr>
            </w:pPr>
          </w:p>
        </w:tc>
      </w:tr>
      <w:tr w:rsidR="004F089B" w:rsidRPr="008670B5" w:rsidTr="00C66007">
        <w:trPr>
          <w:gridAfter w:val="2"/>
          <w:wAfter w:w="22" w:type="dxa"/>
          <w:trHeight w:val="435"/>
          <w:jc w:val="center"/>
        </w:trPr>
        <w:tc>
          <w:tcPr>
            <w:tcW w:w="538" w:type="dxa"/>
            <w:gridSpan w:val="2"/>
            <w:vAlign w:val="center"/>
          </w:tcPr>
          <w:p w:rsidR="004F089B" w:rsidRPr="008670B5" w:rsidRDefault="004F089B" w:rsidP="005330B0">
            <w:pPr>
              <w:jc w:val="center"/>
            </w:pPr>
            <w:r w:rsidRPr="008670B5">
              <w:t>201</w:t>
            </w:r>
          </w:p>
        </w:tc>
        <w:tc>
          <w:tcPr>
            <w:tcW w:w="4895" w:type="dxa"/>
            <w:gridSpan w:val="6"/>
            <w:vAlign w:val="center"/>
          </w:tcPr>
          <w:p w:rsidR="004F089B" w:rsidRPr="008670B5" w:rsidRDefault="004F089B" w:rsidP="005330B0">
            <w:pPr>
              <w:rPr>
                <w:i/>
                <w:u w:val="single"/>
              </w:rPr>
            </w:pPr>
            <w:r w:rsidRPr="008670B5">
              <w:rPr>
                <w:i/>
                <w:u w:val="single"/>
              </w:rPr>
              <w:t xml:space="preserve">Nivellement du terrain </w:t>
            </w:r>
          </w:p>
          <w:p w:rsidR="004F089B" w:rsidRPr="00841956" w:rsidRDefault="004F089B" w:rsidP="005330B0">
            <w:pPr>
              <w:rPr>
                <w:sz w:val="18"/>
                <w:szCs w:val="18"/>
              </w:rPr>
            </w:pPr>
            <w:r w:rsidRPr="00841956">
              <w:rPr>
                <w:sz w:val="18"/>
                <w:szCs w:val="18"/>
              </w:rPr>
              <w:t>LE METTRE CARRE………………………………………</w:t>
            </w:r>
          </w:p>
        </w:tc>
        <w:tc>
          <w:tcPr>
            <w:tcW w:w="992" w:type="dxa"/>
            <w:gridSpan w:val="3"/>
            <w:vAlign w:val="center"/>
          </w:tcPr>
          <w:p w:rsidR="004F089B" w:rsidRPr="008670B5" w:rsidRDefault="004F089B" w:rsidP="005330B0">
            <w:pPr>
              <w:jc w:val="center"/>
            </w:pPr>
            <w:r>
              <w:t>m</w:t>
            </w:r>
            <w:r w:rsidRPr="008670B5">
              <w:rPr>
                <w:vertAlign w:val="superscript"/>
              </w:rPr>
              <w:t>2</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541"/>
          <w:jc w:val="center"/>
        </w:trPr>
        <w:tc>
          <w:tcPr>
            <w:tcW w:w="538" w:type="dxa"/>
            <w:gridSpan w:val="2"/>
            <w:vAlign w:val="center"/>
          </w:tcPr>
          <w:p w:rsidR="004F089B" w:rsidRPr="008670B5" w:rsidRDefault="004F089B" w:rsidP="005330B0">
            <w:pPr>
              <w:jc w:val="center"/>
            </w:pPr>
            <w:r w:rsidRPr="008670B5">
              <w:t>202</w:t>
            </w:r>
          </w:p>
        </w:tc>
        <w:tc>
          <w:tcPr>
            <w:tcW w:w="4895" w:type="dxa"/>
            <w:gridSpan w:val="6"/>
            <w:vAlign w:val="center"/>
          </w:tcPr>
          <w:p w:rsidR="004F089B" w:rsidRPr="008670B5" w:rsidRDefault="004F089B" w:rsidP="005330B0">
            <w:r w:rsidRPr="008670B5">
              <w:rPr>
                <w:i/>
                <w:u w:val="single"/>
              </w:rPr>
              <w:t>Fouilles toutes catégories</w:t>
            </w:r>
            <w:r w:rsidRPr="008670B5">
              <w:t> :</w:t>
            </w:r>
          </w:p>
          <w:p w:rsidR="004F089B" w:rsidRPr="00841956" w:rsidRDefault="004F089B" w:rsidP="005330B0">
            <w:pPr>
              <w:rPr>
                <w:sz w:val="18"/>
                <w:szCs w:val="18"/>
              </w:rPr>
            </w:pPr>
            <w:r w:rsidRPr="00841956">
              <w:rPr>
                <w:sz w:val="18"/>
                <w:szCs w:val="18"/>
              </w:rPr>
              <w:t>LE METRE CUBE…………………………………………</w:t>
            </w:r>
          </w:p>
        </w:tc>
        <w:tc>
          <w:tcPr>
            <w:tcW w:w="992" w:type="dxa"/>
            <w:gridSpan w:val="3"/>
            <w:vAlign w:val="center"/>
          </w:tcPr>
          <w:p w:rsidR="004F089B" w:rsidRPr="008670B5" w:rsidRDefault="004F089B" w:rsidP="005330B0">
            <w:pPr>
              <w:jc w:val="center"/>
            </w:pPr>
            <w:r>
              <w:t>m</w:t>
            </w:r>
            <w:r w:rsidRPr="008670B5">
              <w:rPr>
                <w:vertAlign w:val="superscript"/>
              </w:rPr>
              <w:t>3</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467"/>
          <w:jc w:val="center"/>
        </w:trPr>
        <w:tc>
          <w:tcPr>
            <w:tcW w:w="538" w:type="dxa"/>
            <w:gridSpan w:val="2"/>
            <w:vAlign w:val="center"/>
          </w:tcPr>
          <w:p w:rsidR="004F089B" w:rsidRPr="008670B5" w:rsidRDefault="004F089B" w:rsidP="005330B0">
            <w:pPr>
              <w:jc w:val="center"/>
            </w:pPr>
            <w:r w:rsidRPr="008670B5">
              <w:t>203</w:t>
            </w:r>
          </w:p>
        </w:tc>
        <w:tc>
          <w:tcPr>
            <w:tcW w:w="4895" w:type="dxa"/>
            <w:gridSpan w:val="6"/>
            <w:vAlign w:val="center"/>
          </w:tcPr>
          <w:p w:rsidR="004F089B" w:rsidRPr="008670B5" w:rsidRDefault="004F089B" w:rsidP="005330B0">
            <w:pPr>
              <w:rPr>
                <w:i/>
                <w:u w:val="single"/>
              </w:rPr>
            </w:pPr>
            <w:r w:rsidRPr="008670B5">
              <w:rPr>
                <w:i/>
                <w:u w:val="single"/>
              </w:rPr>
              <w:t xml:space="preserve">Remblais toutes catégories </w:t>
            </w:r>
          </w:p>
          <w:p w:rsidR="004F089B" w:rsidRPr="00841956" w:rsidRDefault="004F089B" w:rsidP="005330B0">
            <w:pPr>
              <w:rPr>
                <w:sz w:val="18"/>
                <w:szCs w:val="18"/>
              </w:rPr>
            </w:pPr>
            <w:r w:rsidRPr="00841956">
              <w:rPr>
                <w:sz w:val="18"/>
                <w:szCs w:val="18"/>
              </w:rPr>
              <w:t>LE METRE CUBE…………………………………………</w:t>
            </w:r>
          </w:p>
        </w:tc>
        <w:tc>
          <w:tcPr>
            <w:tcW w:w="992" w:type="dxa"/>
            <w:gridSpan w:val="3"/>
            <w:vAlign w:val="center"/>
          </w:tcPr>
          <w:p w:rsidR="004F089B" w:rsidRPr="008670B5" w:rsidRDefault="004F089B" w:rsidP="005330B0">
            <w:pPr>
              <w:jc w:val="center"/>
            </w:pPr>
            <w:r>
              <w:t>m</w:t>
            </w:r>
            <w:r w:rsidRPr="008670B5">
              <w:rPr>
                <w:vertAlign w:val="superscript"/>
              </w:rPr>
              <w:t>3</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48673A">
        <w:trPr>
          <w:gridAfter w:val="2"/>
          <w:wAfter w:w="22" w:type="dxa"/>
          <w:trHeight w:val="359"/>
          <w:jc w:val="center"/>
        </w:trPr>
        <w:tc>
          <w:tcPr>
            <w:tcW w:w="10372" w:type="dxa"/>
            <w:gridSpan w:val="18"/>
            <w:vAlign w:val="center"/>
          </w:tcPr>
          <w:p w:rsidR="004F089B" w:rsidRPr="008670B5" w:rsidRDefault="004F089B" w:rsidP="005330B0">
            <w:r w:rsidRPr="008670B5">
              <w:rPr>
                <w:b/>
                <w:bCs/>
              </w:rPr>
              <w:t xml:space="preserve">LOT 300 : </w:t>
            </w:r>
            <w:r w:rsidRPr="00465D67">
              <w:rPr>
                <w:b/>
                <w:bCs/>
              </w:rPr>
              <w:t>FONDATIONS</w:t>
            </w:r>
            <w:r w:rsidRPr="00465D67">
              <w:t> </w:t>
            </w:r>
          </w:p>
        </w:tc>
      </w:tr>
      <w:tr w:rsidR="004F089B" w:rsidRPr="008670B5" w:rsidTr="0048673A">
        <w:trPr>
          <w:gridAfter w:val="2"/>
          <w:wAfter w:w="22" w:type="dxa"/>
          <w:trHeight w:val="799"/>
          <w:jc w:val="center"/>
        </w:trPr>
        <w:tc>
          <w:tcPr>
            <w:tcW w:w="538" w:type="dxa"/>
            <w:gridSpan w:val="2"/>
            <w:vAlign w:val="center"/>
          </w:tcPr>
          <w:p w:rsidR="004F089B" w:rsidRPr="008670B5" w:rsidRDefault="004F089B" w:rsidP="005330B0">
            <w:pPr>
              <w:jc w:val="center"/>
            </w:pPr>
          </w:p>
        </w:tc>
        <w:tc>
          <w:tcPr>
            <w:tcW w:w="4895" w:type="dxa"/>
            <w:gridSpan w:val="6"/>
            <w:vAlign w:val="center"/>
          </w:tcPr>
          <w:p w:rsidR="004F089B" w:rsidRPr="008670B5" w:rsidRDefault="004F089B" w:rsidP="005330B0">
            <w:r w:rsidRPr="008670B5">
              <w:t>Le prix 300 rémunère :</w:t>
            </w:r>
          </w:p>
          <w:p w:rsidR="004F089B" w:rsidRPr="008670B5" w:rsidRDefault="004F089B" w:rsidP="005330B0">
            <w:r w:rsidRPr="008670B5">
              <w:t xml:space="preserve">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w:t>
            </w:r>
            <w:r>
              <w:t xml:space="preserve"> 8cm en béton dosé à 350 Kg/m</w:t>
            </w:r>
            <w:r w:rsidRPr="007E52AB">
              <w:rPr>
                <w:vertAlign w:val="superscript"/>
              </w:rPr>
              <w:t>3</w:t>
            </w:r>
            <w:r w:rsidRPr="008670B5">
              <w:t xml:space="preserve"> et toute sujétion de coffrage, des essais nécessaires  et d’emploi d’adjuvants.</w:t>
            </w:r>
          </w:p>
        </w:tc>
        <w:tc>
          <w:tcPr>
            <w:tcW w:w="992" w:type="dxa"/>
            <w:gridSpan w:val="3"/>
            <w:vAlign w:val="center"/>
          </w:tcPr>
          <w:p w:rsidR="004F089B" w:rsidRPr="008670B5" w:rsidRDefault="004F089B" w:rsidP="005330B0">
            <w:pPr>
              <w:jc w:val="center"/>
            </w:pPr>
          </w:p>
        </w:tc>
        <w:tc>
          <w:tcPr>
            <w:tcW w:w="1473" w:type="dxa"/>
            <w:gridSpan w:val="2"/>
            <w:vAlign w:val="center"/>
          </w:tcPr>
          <w:p w:rsidR="004F089B" w:rsidRPr="008670B5" w:rsidRDefault="004F089B" w:rsidP="005330B0">
            <w:pPr>
              <w:jc w:val="right"/>
            </w:pPr>
          </w:p>
        </w:tc>
        <w:tc>
          <w:tcPr>
            <w:tcW w:w="2474" w:type="dxa"/>
            <w:gridSpan w:val="5"/>
            <w:vAlign w:val="center"/>
          </w:tcPr>
          <w:p w:rsidR="004F089B" w:rsidRPr="008670B5" w:rsidRDefault="004F089B" w:rsidP="005330B0">
            <w:pPr>
              <w:jc w:val="right"/>
            </w:pPr>
          </w:p>
        </w:tc>
      </w:tr>
      <w:tr w:rsidR="004F089B" w:rsidRPr="008670B5" w:rsidTr="00C66007">
        <w:trPr>
          <w:gridAfter w:val="2"/>
          <w:wAfter w:w="22" w:type="dxa"/>
          <w:trHeight w:val="499"/>
          <w:jc w:val="center"/>
        </w:trPr>
        <w:tc>
          <w:tcPr>
            <w:tcW w:w="538" w:type="dxa"/>
            <w:gridSpan w:val="2"/>
            <w:vAlign w:val="center"/>
          </w:tcPr>
          <w:p w:rsidR="004F089B" w:rsidRPr="008670B5" w:rsidRDefault="004F089B" w:rsidP="005330B0">
            <w:pPr>
              <w:jc w:val="center"/>
            </w:pPr>
            <w:r w:rsidRPr="008670B5">
              <w:t>301</w:t>
            </w:r>
          </w:p>
        </w:tc>
        <w:tc>
          <w:tcPr>
            <w:tcW w:w="4895" w:type="dxa"/>
            <w:gridSpan w:val="6"/>
            <w:vAlign w:val="center"/>
          </w:tcPr>
          <w:p w:rsidR="004F089B" w:rsidRPr="008670B5" w:rsidRDefault="004F089B" w:rsidP="005330B0">
            <w:pPr>
              <w:rPr>
                <w:i/>
                <w:u w:val="single"/>
              </w:rPr>
            </w:pPr>
            <w:r w:rsidRPr="008670B5">
              <w:rPr>
                <w:i/>
                <w:u w:val="single"/>
              </w:rPr>
              <w:t xml:space="preserve">Béton de propreté </w:t>
            </w:r>
            <w:r>
              <w:rPr>
                <w:i/>
                <w:u w:val="single"/>
              </w:rPr>
              <w:t>dosé à 150 Kg/m</w:t>
            </w:r>
            <w:r w:rsidRPr="00465D67">
              <w:rPr>
                <w:i/>
                <w:u w:val="single"/>
                <w:vertAlign w:val="superscript"/>
              </w:rPr>
              <w:t xml:space="preserve">3 </w:t>
            </w:r>
            <w:r>
              <w:rPr>
                <w:i/>
                <w:u w:val="single"/>
              </w:rPr>
              <w:t>et de 5 cm d’épaisseur</w:t>
            </w:r>
          </w:p>
          <w:p w:rsidR="004F089B" w:rsidRPr="00841956" w:rsidRDefault="004F089B" w:rsidP="005330B0">
            <w:pPr>
              <w:rPr>
                <w:sz w:val="18"/>
                <w:szCs w:val="18"/>
              </w:rPr>
            </w:pPr>
            <w:r w:rsidRPr="00841956">
              <w:rPr>
                <w:sz w:val="18"/>
                <w:szCs w:val="18"/>
              </w:rPr>
              <w:t>LE METRE CUBE…………………………………………</w:t>
            </w:r>
          </w:p>
        </w:tc>
        <w:tc>
          <w:tcPr>
            <w:tcW w:w="992" w:type="dxa"/>
            <w:gridSpan w:val="3"/>
            <w:vAlign w:val="center"/>
          </w:tcPr>
          <w:p w:rsidR="004F089B" w:rsidRPr="008670B5" w:rsidRDefault="004F089B" w:rsidP="005330B0">
            <w:pPr>
              <w:jc w:val="center"/>
            </w:pPr>
            <w:r>
              <w:t>m</w:t>
            </w:r>
            <w:r w:rsidRPr="008670B5">
              <w:rPr>
                <w:vertAlign w:val="superscript"/>
              </w:rPr>
              <w:t>3</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407"/>
          <w:jc w:val="center"/>
        </w:trPr>
        <w:tc>
          <w:tcPr>
            <w:tcW w:w="538" w:type="dxa"/>
            <w:gridSpan w:val="2"/>
            <w:vAlign w:val="center"/>
          </w:tcPr>
          <w:p w:rsidR="004F089B" w:rsidRPr="008670B5" w:rsidRDefault="004F089B" w:rsidP="005330B0">
            <w:pPr>
              <w:jc w:val="center"/>
            </w:pPr>
            <w:r w:rsidRPr="008670B5">
              <w:t>302</w:t>
            </w:r>
          </w:p>
        </w:tc>
        <w:tc>
          <w:tcPr>
            <w:tcW w:w="4895" w:type="dxa"/>
            <w:gridSpan w:val="6"/>
            <w:vAlign w:val="center"/>
          </w:tcPr>
          <w:p w:rsidR="004F089B" w:rsidRPr="008670B5" w:rsidRDefault="004F089B" w:rsidP="005330B0">
            <w:pPr>
              <w:rPr>
                <w:i/>
                <w:u w:val="single"/>
              </w:rPr>
            </w:pPr>
            <w:r w:rsidRPr="008670B5">
              <w:rPr>
                <w:i/>
                <w:u w:val="single"/>
              </w:rPr>
              <w:t>Béton armé pour semelles</w:t>
            </w:r>
            <w:r>
              <w:rPr>
                <w:i/>
                <w:u w:val="single"/>
              </w:rPr>
              <w:t xml:space="preserve"> isolées</w:t>
            </w:r>
            <w:r w:rsidRPr="008670B5">
              <w:rPr>
                <w:i/>
                <w:u w:val="single"/>
              </w:rPr>
              <w:t xml:space="preserve">, amorces de poteaux et longrines </w:t>
            </w:r>
          </w:p>
          <w:p w:rsidR="004F089B" w:rsidRPr="00841956" w:rsidRDefault="004F089B" w:rsidP="005330B0">
            <w:pPr>
              <w:rPr>
                <w:sz w:val="18"/>
                <w:szCs w:val="18"/>
              </w:rPr>
            </w:pPr>
            <w:r w:rsidRPr="00841956">
              <w:rPr>
                <w:sz w:val="18"/>
                <w:szCs w:val="18"/>
              </w:rPr>
              <w:t>LE METRE CUBE………………………………………</w:t>
            </w:r>
          </w:p>
        </w:tc>
        <w:tc>
          <w:tcPr>
            <w:tcW w:w="992" w:type="dxa"/>
            <w:gridSpan w:val="3"/>
            <w:vAlign w:val="center"/>
          </w:tcPr>
          <w:p w:rsidR="004F089B" w:rsidRPr="008670B5" w:rsidRDefault="004F089B" w:rsidP="005330B0">
            <w:pPr>
              <w:jc w:val="center"/>
            </w:pPr>
            <w:r>
              <w:t>m</w:t>
            </w:r>
            <w:r w:rsidRPr="008670B5">
              <w:rPr>
                <w:vertAlign w:val="superscript"/>
              </w:rPr>
              <w:t>3</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513"/>
          <w:jc w:val="center"/>
        </w:trPr>
        <w:tc>
          <w:tcPr>
            <w:tcW w:w="538" w:type="dxa"/>
            <w:gridSpan w:val="2"/>
            <w:vAlign w:val="center"/>
          </w:tcPr>
          <w:p w:rsidR="004F089B" w:rsidRPr="008670B5" w:rsidRDefault="004F089B" w:rsidP="005330B0">
            <w:pPr>
              <w:jc w:val="center"/>
            </w:pPr>
            <w:r w:rsidRPr="008670B5">
              <w:t>303</w:t>
            </w:r>
          </w:p>
        </w:tc>
        <w:tc>
          <w:tcPr>
            <w:tcW w:w="4895" w:type="dxa"/>
            <w:gridSpan w:val="6"/>
            <w:vAlign w:val="center"/>
          </w:tcPr>
          <w:p w:rsidR="004F089B" w:rsidRPr="008670B5" w:rsidRDefault="004F089B" w:rsidP="005330B0">
            <w:pPr>
              <w:rPr>
                <w:i/>
                <w:u w:val="single"/>
              </w:rPr>
            </w:pPr>
            <w:r w:rsidRPr="008670B5">
              <w:rPr>
                <w:i/>
                <w:u w:val="single"/>
              </w:rPr>
              <w:t>Agglos bourrés de 20 x 20 x 40</w:t>
            </w:r>
            <w:r>
              <w:rPr>
                <w:i/>
                <w:u w:val="single"/>
              </w:rPr>
              <w:t xml:space="preserve"> pour sous bassement</w:t>
            </w:r>
          </w:p>
          <w:p w:rsidR="004F089B" w:rsidRPr="00841956" w:rsidRDefault="004F089B" w:rsidP="005330B0">
            <w:pPr>
              <w:rPr>
                <w:sz w:val="18"/>
                <w:szCs w:val="18"/>
              </w:rPr>
            </w:pPr>
            <w:r w:rsidRPr="00841956">
              <w:rPr>
                <w:sz w:val="18"/>
                <w:szCs w:val="18"/>
              </w:rPr>
              <w:t>LE METRE CARRE………………………………………</w:t>
            </w:r>
          </w:p>
        </w:tc>
        <w:tc>
          <w:tcPr>
            <w:tcW w:w="992" w:type="dxa"/>
            <w:gridSpan w:val="3"/>
            <w:vAlign w:val="center"/>
          </w:tcPr>
          <w:p w:rsidR="004F089B" w:rsidRPr="008670B5" w:rsidRDefault="004F089B" w:rsidP="005330B0">
            <w:pPr>
              <w:jc w:val="center"/>
            </w:pPr>
            <w:r>
              <w:t>m</w:t>
            </w:r>
            <w:r w:rsidRPr="008670B5">
              <w:rPr>
                <w:vertAlign w:val="superscript"/>
              </w:rPr>
              <w:t>2</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F089B" w:rsidRPr="008670B5" w:rsidTr="00C66007">
        <w:trPr>
          <w:gridAfter w:val="2"/>
          <w:wAfter w:w="22" w:type="dxa"/>
          <w:trHeight w:val="556"/>
          <w:jc w:val="center"/>
        </w:trPr>
        <w:tc>
          <w:tcPr>
            <w:tcW w:w="538" w:type="dxa"/>
            <w:gridSpan w:val="2"/>
            <w:vAlign w:val="center"/>
          </w:tcPr>
          <w:p w:rsidR="004F089B" w:rsidRPr="008670B5" w:rsidRDefault="004F089B" w:rsidP="005330B0">
            <w:pPr>
              <w:jc w:val="center"/>
            </w:pPr>
            <w:r w:rsidRPr="008670B5">
              <w:lastRenderedPageBreak/>
              <w:t>30</w:t>
            </w:r>
            <w:r>
              <w:t>4</w:t>
            </w:r>
          </w:p>
        </w:tc>
        <w:tc>
          <w:tcPr>
            <w:tcW w:w="4895" w:type="dxa"/>
            <w:gridSpan w:val="6"/>
            <w:vAlign w:val="center"/>
          </w:tcPr>
          <w:p w:rsidR="004F089B" w:rsidRPr="005B11D2" w:rsidRDefault="004F089B" w:rsidP="005330B0">
            <w:pPr>
              <w:rPr>
                <w:i/>
                <w:u w:val="single"/>
              </w:rPr>
            </w:pPr>
            <w:r w:rsidRPr="008670B5">
              <w:rPr>
                <w:i/>
                <w:u w:val="single"/>
              </w:rPr>
              <w:t>Dallage du sol</w:t>
            </w:r>
            <w:r>
              <w:rPr>
                <w:i/>
                <w:u w:val="single"/>
              </w:rPr>
              <w:t xml:space="preserve"> en </w:t>
            </w:r>
            <w:r w:rsidRPr="00465D67">
              <w:rPr>
                <w:i/>
                <w:u w:val="single"/>
              </w:rPr>
              <w:t xml:space="preserve">béton </w:t>
            </w:r>
            <w:r>
              <w:rPr>
                <w:i/>
                <w:u w:val="single"/>
              </w:rPr>
              <w:t xml:space="preserve">(ép=8cm dosé à 350 </w:t>
            </w:r>
            <w:r w:rsidRPr="007327E8">
              <w:rPr>
                <w:i/>
                <w:u w:val="single"/>
              </w:rPr>
              <w:t>Kg/m</w:t>
            </w:r>
            <w:r w:rsidRPr="007327E8">
              <w:rPr>
                <w:i/>
                <w:u w:val="single"/>
                <w:vertAlign w:val="superscript"/>
              </w:rPr>
              <w:t>3</w:t>
            </w:r>
            <w:r>
              <w:rPr>
                <w:i/>
                <w:u w:val="single"/>
              </w:rPr>
              <w:t xml:space="preserve">) </w:t>
            </w:r>
          </w:p>
          <w:p w:rsidR="004F089B" w:rsidRPr="00841956" w:rsidRDefault="004F089B" w:rsidP="005330B0">
            <w:pPr>
              <w:rPr>
                <w:sz w:val="18"/>
                <w:szCs w:val="18"/>
              </w:rPr>
            </w:pPr>
            <w:r w:rsidRPr="00841956">
              <w:rPr>
                <w:sz w:val="18"/>
                <w:szCs w:val="18"/>
              </w:rPr>
              <w:t>LE METRE CARRE………………………………………</w:t>
            </w:r>
          </w:p>
        </w:tc>
        <w:tc>
          <w:tcPr>
            <w:tcW w:w="992" w:type="dxa"/>
            <w:gridSpan w:val="3"/>
            <w:vAlign w:val="center"/>
          </w:tcPr>
          <w:p w:rsidR="004F089B" w:rsidRPr="008670B5" w:rsidRDefault="004F089B" w:rsidP="005330B0">
            <w:pPr>
              <w:jc w:val="center"/>
            </w:pPr>
            <w:r>
              <w:t>m</w:t>
            </w:r>
            <w:r w:rsidRPr="008670B5">
              <w:rPr>
                <w:vertAlign w:val="superscript"/>
              </w:rPr>
              <w:t>2</w:t>
            </w:r>
          </w:p>
        </w:tc>
        <w:tc>
          <w:tcPr>
            <w:tcW w:w="1473" w:type="dxa"/>
            <w:gridSpan w:val="2"/>
            <w:vAlign w:val="center"/>
          </w:tcPr>
          <w:p w:rsidR="004F089B" w:rsidRPr="008670B5" w:rsidRDefault="004F089B" w:rsidP="00C66007">
            <w:pPr>
              <w:jc w:val="center"/>
            </w:pPr>
          </w:p>
        </w:tc>
        <w:tc>
          <w:tcPr>
            <w:tcW w:w="2474" w:type="dxa"/>
            <w:gridSpan w:val="5"/>
            <w:vAlign w:val="center"/>
          </w:tcPr>
          <w:p w:rsidR="004F089B" w:rsidRPr="008670B5" w:rsidRDefault="004F089B" w:rsidP="00C66007">
            <w:pPr>
              <w:jc w:val="center"/>
            </w:pPr>
          </w:p>
        </w:tc>
      </w:tr>
      <w:tr w:rsidR="0048673A" w:rsidRPr="008670B5" w:rsidTr="0048673A">
        <w:trPr>
          <w:gridAfter w:val="2"/>
          <w:wAfter w:w="22" w:type="dxa"/>
          <w:trHeight w:val="329"/>
          <w:jc w:val="center"/>
        </w:trPr>
        <w:tc>
          <w:tcPr>
            <w:tcW w:w="10372" w:type="dxa"/>
            <w:gridSpan w:val="18"/>
            <w:vAlign w:val="center"/>
          </w:tcPr>
          <w:p w:rsidR="0048673A" w:rsidRPr="008670B5" w:rsidRDefault="0048673A" w:rsidP="0048673A">
            <w:pPr>
              <w:rPr>
                <w:b/>
                <w:bCs/>
              </w:rPr>
            </w:pPr>
            <w:r w:rsidRPr="008670B5">
              <w:rPr>
                <w:b/>
                <w:bCs/>
              </w:rPr>
              <w:t xml:space="preserve">LOT 400 : </w:t>
            </w:r>
            <w:r w:rsidRPr="00F75F41">
              <w:rPr>
                <w:b/>
                <w:bCs/>
              </w:rPr>
              <w:t>MAÇONNERIE - ÉLEVATIONS</w:t>
            </w:r>
          </w:p>
        </w:tc>
      </w:tr>
      <w:tr w:rsidR="0048673A" w:rsidRPr="008670B5" w:rsidTr="00C66007">
        <w:trPr>
          <w:gridAfter w:val="2"/>
          <w:wAfter w:w="22" w:type="dxa"/>
          <w:trHeight w:val="398"/>
          <w:jc w:val="center"/>
        </w:trPr>
        <w:tc>
          <w:tcPr>
            <w:tcW w:w="706" w:type="dxa"/>
            <w:gridSpan w:val="3"/>
            <w:vAlign w:val="center"/>
          </w:tcPr>
          <w:p w:rsidR="0048673A" w:rsidRPr="008670B5" w:rsidRDefault="0048673A" w:rsidP="0048673A">
            <w:pPr>
              <w:jc w:val="center"/>
            </w:pPr>
            <w:r w:rsidRPr="008670B5">
              <w:t>401</w:t>
            </w:r>
          </w:p>
        </w:tc>
        <w:tc>
          <w:tcPr>
            <w:tcW w:w="4775" w:type="dxa"/>
            <w:gridSpan w:val="6"/>
            <w:vAlign w:val="center"/>
          </w:tcPr>
          <w:p w:rsidR="0048673A" w:rsidRPr="00673036" w:rsidRDefault="0048673A" w:rsidP="0048673A">
            <w:r w:rsidRPr="00673036">
              <w:t>Murs en  parpaings de 15 x 20 x 40</w:t>
            </w:r>
          </w:p>
        </w:tc>
        <w:tc>
          <w:tcPr>
            <w:tcW w:w="977" w:type="dxa"/>
            <w:gridSpan w:val="3"/>
            <w:vAlign w:val="center"/>
          </w:tcPr>
          <w:p w:rsidR="0048673A" w:rsidRPr="008670B5" w:rsidRDefault="0048673A" w:rsidP="0048673A">
            <w:pPr>
              <w:jc w:val="center"/>
            </w:pPr>
            <w:r>
              <w:t>m</w:t>
            </w:r>
            <w:r>
              <w:rPr>
                <w:vertAlign w:val="superscript"/>
              </w:rPr>
              <w:t>2</w:t>
            </w:r>
          </w:p>
        </w:tc>
        <w:tc>
          <w:tcPr>
            <w:tcW w:w="1504" w:type="dxa"/>
            <w:gridSpan w:val="2"/>
            <w:vAlign w:val="center"/>
          </w:tcPr>
          <w:p w:rsidR="0048673A" w:rsidRPr="008670B5" w:rsidRDefault="0048673A" w:rsidP="00C66007">
            <w:pPr>
              <w:jc w:val="center"/>
            </w:pPr>
          </w:p>
        </w:tc>
        <w:tc>
          <w:tcPr>
            <w:tcW w:w="2410" w:type="dxa"/>
            <w:gridSpan w:val="4"/>
            <w:vAlign w:val="center"/>
          </w:tcPr>
          <w:p w:rsidR="0048673A" w:rsidRPr="008670B5" w:rsidRDefault="0048673A" w:rsidP="00C66007">
            <w:pPr>
              <w:jc w:val="center"/>
            </w:pPr>
          </w:p>
        </w:tc>
      </w:tr>
      <w:tr w:rsidR="00C66007" w:rsidRPr="008670B5" w:rsidTr="00C66007">
        <w:trPr>
          <w:gridAfter w:val="2"/>
          <w:wAfter w:w="22" w:type="dxa"/>
          <w:trHeight w:val="390"/>
          <w:jc w:val="center"/>
        </w:trPr>
        <w:tc>
          <w:tcPr>
            <w:tcW w:w="706" w:type="dxa"/>
            <w:gridSpan w:val="3"/>
            <w:vAlign w:val="center"/>
          </w:tcPr>
          <w:p w:rsidR="00C66007" w:rsidRPr="008670B5" w:rsidRDefault="00C66007" w:rsidP="0048673A">
            <w:pPr>
              <w:jc w:val="center"/>
            </w:pPr>
            <w:r w:rsidRPr="008670B5">
              <w:t>402</w:t>
            </w:r>
          </w:p>
        </w:tc>
        <w:tc>
          <w:tcPr>
            <w:tcW w:w="4775" w:type="dxa"/>
            <w:gridSpan w:val="6"/>
            <w:vAlign w:val="center"/>
          </w:tcPr>
          <w:p w:rsidR="00C66007" w:rsidRPr="00673036" w:rsidRDefault="00C66007" w:rsidP="0048673A">
            <w:r w:rsidRPr="00673036">
              <w:t xml:space="preserve">Enduits au </w:t>
            </w:r>
            <w:r>
              <w:t>mortier de ciment dosé à 400 Kg/</w:t>
            </w:r>
            <w:r w:rsidRPr="00673036">
              <w:t>m</w:t>
            </w:r>
            <w:r w:rsidRPr="00B46AB9">
              <w:rPr>
                <w:vertAlign w:val="superscript"/>
              </w:rPr>
              <w:t>3</w:t>
            </w:r>
          </w:p>
        </w:tc>
        <w:tc>
          <w:tcPr>
            <w:tcW w:w="977" w:type="dxa"/>
            <w:gridSpan w:val="3"/>
            <w:vAlign w:val="center"/>
          </w:tcPr>
          <w:p w:rsidR="00C66007" w:rsidRPr="008670B5" w:rsidRDefault="00C66007" w:rsidP="0048673A">
            <w:pPr>
              <w:jc w:val="center"/>
            </w:pPr>
            <w:r>
              <w:t>m</w:t>
            </w:r>
            <w:r w:rsidRPr="008670B5">
              <w:rPr>
                <w:vertAlign w:val="superscript"/>
              </w:rPr>
              <w:t>2</w:t>
            </w:r>
          </w:p>
        </w:tc>
        <w:tc>
          <w:tcPr>
            <w:tcW w:w="1526" w:type="dxa"/>
            <w:gridSpan w:val="3"/>
            <w:vAlign w:val="center"/>
          </w:tcPr>
          <w:p w:rsidR="00C66007" w:rsidRPr="008670B5" w:rsidRDefault="00C66007" w:rsidP="00E03AF3">
            <w:pPr>
              <w:jc w:val="center"/>
            </w:pPr>
          </w:p>
        </w:tc>
        <w:tc>
          <w:tcPr>
            <w:tcW w:w="2388" w:type="dxa"/>
            <w:gridSpan w:val="3"/>
            <w:vAlign w:val="center"/>
          </w:tcPr>
          <w:p w:rsidR="00C66007" w:rsidRPr="008670B5" w:rsidRDefault="00C66007" w:rsidP="00E03AF3">
            <w:pPr>
              <w:jc w:val="center"/>
            </w:pPr>
          </w:p>
        </w:tc>
      </w:tr>
      <w:tr w:rsidR="0048673A" w:rsidRPr="008670B5" w:rsidTr="00C66007">
        <w:trPr>
          <w:gridAfter w:val="2"/>
          <w:wAfter w:w="22" w:type="dxa"/>
          <w:trHeight w:val="571"/>
          <w:jc w:val="center"/>
        </w:trPr>
        <w:tc>
          <w:tcPr>
            <w:tcW w:w="706" w:type="dxa"/>
            <w:gridSpan w:val="3"/>
            <w:vAlign w:val="center"/>
          </w:tcPr>
          <w:p w:rsidR="0048673A" w:rsidRPr="008670B5" w:rsidRDefault="0048673A" w:rsidP="0048673A">
            <w:pPr>
              <w:jc w:val="center"/>
            </w:pPr>
            <w:r w:rsidRPr="008670B5">
              <w:t>403</w:t>
            </w:r>
          </w:p>
        </w:tc>
        <w:tc>
          <w:tcPr>
            <w:tcW w:w="4727" w:type="dxa"/>
            <w:gridSpan w:val="5"/>
            <w:vAlign w:val="center"/>
          </w:tcPr>
          <w:p w:rsidR="0048673A" w:rsidRPr="00673036" w:rsidRDefault="0048673A" w:rsidP="0048673A">
            <w:r w:rsidRPr="00673036">
              <w:t xml:space="preserve">Béton armé dosé à 350 </w:t>
            </w:r>
            <w:r>
              <w:t>Kg/</w:t>
            </w:r>
            <w:r w:rsidRPr="00673036">
              <w:t>m</w:t>
            </w:r>
            <w:r w:rsidRPr="00B46AB9">
              <w:rPr>
                <w:vertAlign w:val="superscript"/>
              </w:rPr>
              <w:t>3</w:t>
            </w:r>
            <w:r>
              <w:t xml:space="preserve"> </w:t>
            </w:r>
            <w:r w:rsidRPr="00673036">
              <w:t>pour  poteaux,</w:t>
            </w:r>
            <w:r>
              <w:t xml:space="preserve"> appuis de fenêtres,</w:t>
            </w:r>
            <w:r w:rsidRPr="00673036">
              <w:t xml:space="preserve"> linteaux, chaînage </w:t>
            </w:r>
            <w:r>
              <w:t>haut et raidisseurs</w:t>
            </w:r>
            <w:r w:rsidRPr="00673036">
              <w:t>.</w:t>
            </w:r>
          </w:p>
        </w:tc>
        <w:tc>
          <w:tcPr>
            <w:tcW w:w="1025" w:type="dxa"/>
            <w:gridSpan w:val="4"/>
            <w:vAlign w:val="center"/>
          </w:tcPr>
          <w:p w:rsidR="0048673A" w:rsidRPr="008670B5" w:rsidRDefault="0048673A" w:rsidP="0048673A">
            <w:pPr>
              <w:jc w:val="center"/>
            </w:pPr>
            <w:r>
              <w:t>m</w:t>
            </w:r>
            <w:r>
              <w:rPr>
                <w:vertAlign w:val="superscript"/>
              </w:rPr>
              <w:t>3</w:t>
            </w:r>
          </w:p>
        </w:tc>
        <w:tc>
          <w:tcPr>
            <w:tcW w:w="1526" w:type="dxa"/>
            <w:gridSpan w:val="3"/>
            <w:vAlign w:val="center"/>
          </w:tcPr>
          <w:p w:rsidR="0048673A" w:rsidRPr="008670B5" w:rsidRDefault="0048673A" w:rsidP="00C66007">
            <w:pPr>
              <w:jc w:val="center"/>
            </w:pPr>
          </w:p>
        </w:tc>
        <w:tc>
          <w:tcPr>
            <w:tcW w:w="2388" w:type="dxa"/>
            <w:gridSpan w:val="3"/>
            <w:vAlign w:val="center"/>
          </w:tcPr>
          <w:p w:rsidR="0048673A" w:rsidRPr="008670B5" w:rsidRDefault="0048673A" w:rsidP="00C66007">
            <w:pPr>
              <w:jc w:val="center"/>
            </w:pPr>
          </w:p>
        </w:tc>
      </w:tr>
      <w:tr w:rsidR="0048673A" w:rsidRPr="008670B5" w:rsidTr="00C66007">
        <w:trPr>
          <w:gridAfter w:val="2"/>
          <w:wAfter w:w="22" w:type="dxa"/>
          <w:trHeight w:val="267"/>
          <w:jc w:val="center"/>
        </w:trPr>
        <w:tc>
          <w:tcPr>
            <w:tcW w:w="706" w:type="dxa"/>
            <w:gridSpan w:val="3"/>
            <w:vAlign w:val="center"/>
          </w:tcPr>
          <w:p w:rsidR="0048673A" w:rsidRPr="008670B5" w:rsidRDefault="0048673A" w:rsidP="0048673A">
            <w:pPr>
              <w:jc w:val="center"/>
            </w:pPr>
            <w:r w:rsidRPr="008670B5">
              <w:t>404</w:t>
            </w:r>
          </w:p>
        </w:tc>
        <w:tc>
          <w:tcPr>
            <w:tcW w:w="4727" w:type="dxa"/>
            <w:gridSpan w:val="5"/>
            <w:vAlign w:val="center"/>
          </w:tcPr>
          <w:p w:rsidR="0048673A" w:rsidRPr="008670B5" w:rsidRDefault="0048673A" w:rsidP="0048673A">
            <w:r w:rsidRPr="00673036">
              <w:t xml:space="preserve">Béton armé de grillage </w:t>
            </w:r>
            <w:r>
              <w:t>dosé à 350 Kg/</w:t>
            </w:r>
            <w:r w:rsidRPr="00673036">
              <w:t>m</w:t>
            </w:r>
            <w:r w:rsidRPr="00B46AB9">
              <w:rPr>
                <w:vertAlign w:val="superscript"/>
              </w:rPr>
              <w:t>3</w:t>
            </w:r>
            <w:r w:rsidRPr="00673036">
              <w:t xml:space="preserve"> pour tableau mural</w:t>
            </w:r>
          </w:p>
        </w:tc>
        <w:tc>
          <w:tcPr>
            <w:tcW w:w="1025" w:type="dxa"/>
            <w:gridSpan w:val="4"/>
            <w:vAlign w:val="center"/>
          </w:tcPr>
          <w:p w:rsidR="0048673A" w:rsidRPr="008670B5" w:rsidRDefault="0048673A" w:rsidP="0048673A">
            <w:pPr>
              <w:jc w:val="center"/>
            </w:pPr>
            <w:r>
              <w:t>m</w:t>
            </w:r>
            <w:r w:rsidRPr="00AE1043">
              <w:rPr>
                <w:vertAlign w:val="superscript"/>
              </w:rPr>
              <w:t>3</w:t>
            </w:r>
          </w:p>
        </w:tc>
        <w:tc>
          <w:tcPr>
            <w:tcW w:w="1526" w:type="dxa"/>
            <w:gridSpan w:val="3"/>
            <w:vAlign w:val="center"/>
          </w:tcPr>
          <w:p w:rsidR="0048673A" w:rsidRPr="008670B5" w:rsidRDefault="0048673A" w:rsidP="00C66007">
            <w:pPr>
              <w:jc w:val="center"/>
            </w:pPr>
          </w:p>
        </w:tc>
        <w:tc>
          <w:tcPr>
            <w:tcW w:w="2388" w:type="dxa"/>
            <w:gridSpan w:val="3"/>
            <w:vAlign w:val="center"/>
          </w:tcPr>
          <w:p w:rsidR="0048673A" w:rsidRPr="008670B5" w:rsidRDefault="0048673A" w:rsidP="00C66007">
            <w:pPr>
              <w:jc w:val="center"/>
            </w:pPr>
          </w:p>
        </w:tc>
      </w:tr>
      <w:tr w:rsidR="0048673A" w:rsidRPr="008670B5" w:rsidTr="00C66007">
        <w:trPr>
          <w:gridAfter w:val="2"/>
          <w:wAfter w:w="22" w:type="dxa"/>
          <w:trHeight w:val="393"/>
          <w:jc w:val="center"/>
        </w:trPr>
        <w:tc>
          <w:tcPr>
            <w:tcW w:w="706" w:type="dxa"/>
            <w:gridSpan w:val="3"/>
            <w:vAlign w:val="center"/>
          </w:tcPr>
          <w:p w:rsidR="0048673A" w:rsidRPr="008670B5" w:rsidRDefault="0048673A" w:rsidP="0048673A">
            <w:pPr>
              <w:jc w:val="center"/>
            </w:pPr>
            <w:r w:rsidRPr="008670B5">
              <w:t>405</w:t>
            </w:r>
          </w:p>
        </w:tc>
        <w:tc>
          <w:tcPr>
            <w:tcW w:w="4727" w:type="dxa"/>
            <w:gridSpan w:val="5"/>
            <w:vAlign w:val="center"/>
          </w:tcPr>
          <w:p w:rsidR="0048673A" w:rsidRPr="00673036" w:rsidRDefault="0048673A" w:rsidP="0048673A">
            <w:r w:rsidRPr="00673036">
              <w:t>Chappe lissée</w:t>
            </w:r>
          </w:p>
        </w:tc>
        <w:tc>
          <w:tcPr>
            <w:tcW w:w="1025" w:type="dxa"/>
            <w:gridSpan w:val="4"/>
            <w:vAlign w:val="center"/>
          </w:tcPr>
          <w:p w:rsidR="0048673A" w:rsidRPr="008670B5" w:rsidRDefault="0048673A" w:rsidP="0048673A">
            <w:pPr>
              <w:jc w:val="center"/>
            </w:pPr>
            <w:r>
              <w:t>m</w:t>
            </w:r>
            <w:r w:rsidRPr="008670B5">
              <w:rPr>
                <w:vertAlign w:val="superscript"/>
              </w:rPr>
              <w:t>2</w:t>
            </w:r>
          </w:p>
        </w:tc>
        <w:tc>
          <w:tcPr>
            <w:tcW w:w="1526" w:type="dxa"/>
            <w:gridSpan w:val="3"/>
            <w:vAlign w:val="center"/>
          </w:tcPr>
          <w:p w:rsidR="0048673A" w:rsidRPr="008670B5" w:rsidRDefault="0048673A" w:rsidP="00C66007">
            <w:pPr>
              <w:jc w:val="center"/>
            </w:pPr>
          </w:p>
        </w:tc>
        <w:tc>
          <w:tcPr>
            <w:tcW w:w="2388" w:type="dxa"/>
            <w:gridSpan w:val="3"/>
            <w:vAlign w:val="center"/>
          </w:tcPr>
          <w:p w:rsidR="0048673A" w:rsidRPr="008670B5" w:rsidRDefault="0048673A" w:rsidP="00C66007">
            <w:pPr>
              <w:jc w:val="center"/>
            </w:pPr>
          </w:p>
        </w:tc>
      </w:tr>
      <w:tr w:rsidR="0048673A" w:rsidRPr="008670B5" w:rsidTr="00C66007">
        <w:trPr>
          <w:gridAfter w:val="2"/>
          <w:wAfter w:w="22" w:type="dxa"/>
          <w:trHeight w:val="368"/>
          <w:jc w:val="center"/>
        </w:trPr>
        <w:tc>
          <w:tcPr>
            <w:tcW w:w="706" w:type="dxa"/>
            <w:gridSpan w:val="3"/>
            <w:vAlign w:val="center"/>
          </w:tcPr>
          <w:p w:rsidR="0048673A" w:rsidRPr="008670B5" w:rsidRDefault="0048673A" w:rsidP="0048673A">
            <w:pPr>
              <w:jc w:val="center"/>
            </w:pPr>
            <w:r>
              <w:t>406</w:t>
            </w:r>
          </w:p>
        </w:tc>
        <w:tc>
          <w:tcPr>
            <w:tcW w:w="4727" w:type="dxa"/>
            <w:gridSpan w:val="5"/>
            <w:vAlign w:val="center"/>
          </w:tcPr>
          <w:p w:rsidR="0048673A" w:rsidRPr="00673036" w:rsidRDefault="0048673A" w:rsidP="0048673A">
            <w:r w:rsidRPr="00673036">
              <w:t>Claustras</w:t>
            </w:r>
          </w:p>
        </w:tc>
        <w:tc>
          <w:tcPr>
            <w:tcW w:w="1025" w:type="dxa"/>
            <w:gridSpan w:val="4"/>
            <w:vAlign w:val="center"/>
          </w:tcPr>
          <w:p w:rsidR="0048673A" w:rsidRPr="008670B5" w:rsidRDefault="0048673A" w:rsidP="0048673A">
            <w:pPr>
              <w:jc w:val="center"/>
            </w:pPr>
            <w:r>
              <w:t>m</w:t>
            </w:r>
            <w:r w:rsidRPr="008670B5">
              <w:rPr>
                <w:vertAlign w:val="superscript"/>
              </w:rPr>
              <w:t>2</w:t>
            </w:r>
          </w:p>
        </w:tc>
        <w:tc>
          <w:tcPr>
            <w:tcW w:w="1526" w:type="dxa"/>
            <w:gridSpan w:val="3"/>
            <w:vAlign w:val="center"/>
          </w:tcPr>
          <w:p w:rsidR="0048673A" w:rsidRPr="008670B5" w:rsidRDefault="0048673A" w:rsidP="00C66007">
            <w:pPr>
              <w:jc w:val="center"/>
            </w:pPr>
          </w:p>
        </w:tc>
        <w:tc>
          <w:tcPr>
            <w:tcW w:w="2388" w:type="dxa"/>
            <w:gridSpan w:val="3"/>
            <w:vAlign w:val="center"/>
          </w:tcPr>
          <w:p w:rsidR="0048673A" w:rsidRPr="008670B5" w:rsidRDefault="0048673A" w:rsidP="00C66007">
            <w:pPr>
              <w:jc w:val="center"/>
            </w:pPr>
          </w:p>
        </w:tc>
      </w:tr>
      <w:tr w:rsidR="0048673A" w:rsidRPr="008670B5" w:rsidTr="0048673A">
        <w:trPr>
          <w:gridAfter w:val="2"/>
          <w:wAfter w:w="22" w:type="dxa"/>
          <w:trHeight w:val="401"/>
          <w:jc w:val="center"/>
        </w:trPr>
        <w:tc>
          <w:tcPr>
            <w:tcW w:w="10372" w:type="dxa"/>
            <w:gridSpan w:val="18"/>
            <w:vAlign w:val="center"/>
          </w:tcPr>
          <w:p w:rsidR="0048673A" w:rsidRPr="008670B5" w:rsidRDefault="0048673A" w:rsidP="0048673A">
            <w:pPr>
              <w:jc w:val="right"/>
              <w:rPr>
                <w:b/>
                <w:bCs/>
              </w:rPr>
            </w:pPr>
          </w:p>
        </w:tc>
      </w:tr>
      <w:tr w:rsidR="0048673A" w:rsidRPr="00856BD6" w:rsidTr="0048673A">
        <w:trPr>
          <w:gridBefore w:val="1"/>
          <w:gridAfter w:val="4"/>
          <w:wBefore w:w="45" w:type="dxa"/>
          <w:wAfter w:w="75" w:type="dxa"/>
          <w:trHeight w:val="415"/>
          <w:jc w:val="center"/>
        </w:trPr>
        <w:tc>
          <w:tcPr>
            <w:tcW w:w="10274" w:type="dxa"/>
            <w:gridSpan w:val="15"/>
            <w:vAlign w:val="center"/>
          </w:tcPr>
          <w:p w:rsidR="0048673A" w:rsidRPr="00856BD6" w:rsidRDefault="0048673A" w:rsidP="0048673A">
            <w:pPr>
              <w:rPr>
                <w:b/>
                <w:bCs/>
              </w:rPr>
            </w:pPr>
            <w:r w:rsidRPr="008670B5">
              <w:rPr>
                <w:b/>
                <w:bCs/>
              </w:rPr>
              <w:t xml:space="preserve">LOT 500 : </w:t>
            </w:r>
            <w:r w:rsidRPr="002F25E5">
              <w:rPr>
                <w:b/>
                <w:bCs/>
              </w:rPr>
              <w:t>CHARPENTE - COUVERTURE - PLAFOND</w:t>
            </w:r>
          </w:p>
        </w:tc>
      </w:tr>
      <w:tr w:rsidR="0048673A" w:rsidRPr="008670B5" w:rsidTr="0048673A">
        <w:trPr>
          <w:gridBefore w:val="1"/>
          <w:gridAfter w:val="3"/>
          <w:wBefore w:w="45" w:type="dxa"/>
          <w:wAfter w:w="51" w:type="dxa"/>
          <w:trHeight w:val="476"/>
          <w:jc w:val="center"/>
        </w:trPr>
        <w:tc>
          <w:tcPr>
            <w:tcW w:w="710" w:type="dxa"/>
            <w:gridSpan w:val="3"/>
            <w:vAlign w:val="center"/>
          </w:tcPr>
          <w:p w:rsidR="0048673A" w:rsidRPr="008670B5" w:rsidRDefault="0048673A" w:rsidP="0048673A">
            <w:pPr>
              <w:jc w:val="center"/>
            </w:pPr>
            <w:r w:rsidRPr="008670B5">
              <w:t>501</w:t>
            </w:r>
          </w:p>
        </w:tc>
        <w:tc>
          <w:tcPr>
            <w:tcW w:w="4678" w:type="dxa"/>
            <w:gridSpan w:val="4"/>
            <w:vAlign w:val="center"/>
          </w:tcPr>
          <w:p w:rsidR="0048673A" w:rsidRPr="00D042BD" w:rsidRDefault="0048673A" w:rsidP="0048673A">
            <w:r w:rsidRPr="00D042BD">
              <w:t>Fermes en bois dur du pays en bastaings de section 3x15</w:t>
            </w:r>
            <w:r>
              <w:t xml:space="preserve"> y compris toutes sujétions de pose et de traitement</w:t>
            </w:r>
          </w:p>
        </w:tc>
        <w:tc>
          <w:tcPr>
            <w:tcW w:w="992" w:type="dxa"/>
            <w:gridSpan w:val="3"/>
            <w:vAlign w:val="center"/>
          </w:tcPr>
          <w:p w:rsidR="0048673A" w:rsidRPr="008670B5" w:rsidRDefault="0048673A" w:rsidP="0048673A">
            <w:pPr>
              <w:jc w:val="center"/>
            </w:pPr>
            <w:r>
              <w:t>m</w:t>
            </w:r>
            <w:r w:rsidRPr="008670B5">
              <w:rPr>
                <w:vertAlign w:val="superscript"/>
              </w:rPr>
              <w:t>3</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15"/>
          <w:jc w:val="center"/>
        </w:trPr>
        <w:tc>
          <w:tcPr>
            <w:tcW w:w="710" w:type="dxa"/>
            <w:gridSpan w:val="3"/>
            <w:vAlign w:val="center"/>
          </w:tcPr>
          <w:p w:rsidR="0048673A" w:rsidRPr="008670B5" w:rsidRDefault="0048673A" w:rsidP="0048673A">
            <w:pPr>
              <w:jc w:val="center"/>
            </w:pPr>
            <w:r w:rsidRPr="008670B5">
              <w:t>502</w:t>
            </w:r>
          </w:p>
        </w:tc>
        <w:tc>
          <w:tcPr>
            <w:tcW w:w="4678" w:type="dxa"/>
            <w:gridSpan w:val="4"/>
            <w:vAlign w:val="center"/>
          </w:tcPr>
          <w:p w:rsidR="0048673A" w:rsidRPr="00D042BD" w:rsidRDefault="0048673A" w:rsidP="0048673A">
            <w:r w:rsidRPr="00D042BD">
              <w:t>Pannes et en bois dur du pays en chevrons de section 8x8</w:t>
            </w:r>
            <w:r>
              <w:t xml:space="preserve"> y compris toute sujétions de pose et de traitement</w:t>
            </w:r>
          </w:p>
        </w:tc>
        <w:tc>
          <w:tcPr>
            <w:tcW w:w="992" w:type="dxa"/>
            <w:gridSpan w:val="3"/>
            <w:vAlign w:val="center"/>
          </w:tcPr>
          <w:p w:rsidR="0048673A" w:rsidRPr="008670B5" w:rsidRDefault="0048673A" w:rsidP="0048673A">
            <w:pPr>
              <w:jc w:val="center"/>
            </w:pPr>
            <w:r>
              <w:t>m</w:t>
            </w:r>
            <w:r w:rsidRPr="008670B5">
              <w:rPr>
                <w:vertAlign w:val="superscript"/>
              </w:rPr>
              <w:t>3</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18"/>
          <w:jc w:val="center"/>
        </w:trPr>
        <w:tc>
          <w:tcPr>
            <w:tcW w:w="710" w:type="dxa"/>
            <w:gridSpan w:val="3"/>
            <w:vAlign w:val="center"/>
          </w:tcPr>
          <w:p w:rsidR="0048673A" w:rsidRPr="008670B5" w:rsidRDefault="0048673A" w:rsidP="0048673A">
            <w:pPr>
              <w:jc w:val="center"/>
            </w:pPr>
            <w:r w:rsidRPr="008670B5">
              <w:t>503</w:t>
            </w:r>
          </w:p>
        </w:tc>
        <w:tc>
          <w:tcPr>
            <w:tcW w:w="4678" w:type="dxa"/>
            <w:gridSpan w:val="4"/>
            <w:vAlign w:val="center"/>
          </w:tcPr>
          <w:p w:rsidR="0048673A" w:rsidRPr="00D042BD" w:rsidRDefault="0048673A" w:rsidP="0048673A">
            <w:r w:rsidRPr="00D042BD">
              <w:t>Couv</w:t>
            </w:r>
            <w:r>
              <w:t>erture en tôles bac alu de 5/10</w:t>
            </w:r>
            <w:r w:rsidRPr="00B46AB9">
              <w:rPr>
                <w:vertAlign w:val="superscript"/>
              </w:rPr>
              <w:t>ème</w:t>
            </w:r>
            <w:r w:rsidRPr="00D042BD">
              <w:t xml:space="preserve"> de 6 ml</w:t>
            </w:r>
          </w:p>
        </w:tc>
        <w:tc>
          <w:tcPr>
            <w:tcW w:w="992" w:type="dxa"/>
            <w:gridSpan w:val="3"/>
            <w:vAlign w:val="center"/>
          </w:tcPr>
          <w:p w:rsidR="0048673A" w:rsidRPr="008670B5" w:rsidRDefault="0048673A" w:rsidP="0048673A">
            <w:pPr>
              <w:jc w:val="center"/>
            </w:pPr>
            <w:r>
              <w:t>m</w:t>
            </w:r>
            <w:r w:rsidRPr="008670B5">
              <w:rPr>
                <w:vertAlign w:val="superscript"/>
              </w:rPr>
              <w:t>2</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369"/>
          <w:jc w:val="center"/>
        </w:trPr>
        <w:tc>
          <w:tcPr>
            <w:tcW w:w="710" w:type="dxa"/>
            <w:gridSpan w:val="3"/>
            <w:vAlign w:val="center"/>
          </w:tcPr>
          <w:p w:rsidR="0048673A" w:rsidRPr="008670B5" w:rsidRDefault="0048673A" w:rsidP="0048673A">
            <w:pPr>
              <w:jc w:val="center"/>
            </w:pPr>
            <w:r w:rsidRPr="008670B5">
              <w:t>504</w:t>
            </w:r>
          </w:p>
        </w:tc>
        <w:tc>
          <w:tcPr>
            <w:tcW w:w="4678" w:type="dxa"/>
            <w:gridSpan w:val="4"/>
            <w:vAlign w:val="center"/>
          </w:tcPr>
          <w:p w:rsidR="0048673A" w:rsidRPr="00D042BD" w:rsidRDefault="0048673A" w:rsidP="0048673A">
            <w:r>
              <w:t>Tôles faîtières  de 50 c</w:t>
            </w:r>
            <w:r w:rsidRPr="00D042BD">
              <w:t>m</w:t>
            </w:r>
          </w:p>
        </w:tc>
        <w:tc>
          <w:tcPr>
            <w:tcW w:w="992" w:type="dxa"/>
            <w:gridSpan w:val="3"/>
            <w:vAlign w:val="center"/>
          </w:tcPr>
          <w:p w:rsidR="0048673A" w:rsidRPr="008670B5" w:rsidRDefault="0048673A" w:rsidP="0048673A">
            <w:pPr>
              <w:jc w:val="center"/>
            </w:pPr>
            <w:r>
              <w:t>ML</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673"/>
          <w:jc w:val="center"/>
        </w:trPr>
        <w:tc>
          <w:tcPr>
            <w:tcW w:w="710" w:type="dxa"/>
            <w:gridSpan w:val="3"/>
            <w:vAlign w:val="center"/>
          </w:tcPr>
          <w:p w:rsidR="0048673A" w:rsidRPr="008670B5" w:rsidRDefault="0048673A" w:rsidP="0048673A">
            <w:pPr>
              <w:jc w:val="center"/>
            </w:pPr>
            <w:r w:rsidRPr="008670B5">
              <w:t>50</w:t>
            </w:r>
            <w:r>
              <w:t>5</w:t>
            </w:r>
          </w:p>
        </w:tc>
        <w:tc>
          <w:tcPr>
            <w:tcW w:w="4678" w:type="dxa"/>
            <w:gridSpan w:val="4"/>
            <w:vAlign w:val="center"/>
          </w:tcPr>
          <w:p w:rsidR="0048673A" w:rsidRPr="00D042BD" w:rsidRDefault="0048673A" w:rsidP="0048673A">
            <w:r w:rsidRPr="00D042BD">
              <w:t xml:space="preserve">Plafonds en contreplaqués de panneaux 120cm x </w:t>
            </w:r>
            <w:smartTag w:uri="urn:schemas-microsoft-com:office:smarttags" w:element="metricconverter">
              <w:smartTagPr>
                <w:attr w:name="ProductID" w:val="60 cm"/>
              </w:smartTagPr>
              <w:r w:rsidRPr="00D042BD">
                <w:t>60 cm</w:t>
              </w:r>
            </w:smartTag>
            <w:r w:rsidRPr="00D042BD">
              <w:t xml:space="preserve"> type AYOUS de </w:t>
            </w:r>
            <w:smartTag w:uri="urn:schemas-microsoft-com:office:smarttags" w:element="metricconverter">
              <w:smartTagPr>
                <w:attr w:name="ProductID" w:val="5 mm"/>
              </w:smartTagPr>
              <w:r w:rsidRPr="00D042BD">
                <w:t>5 mm</w:t>
              </w:r>
            </w:smartTag>
            <w:r w:rsidRPr="00D042BD">
              <w:t xml:space="preserve"> y compris couvres joints périphériques</w:t>
            </w:r>
          </w:p>
        </w:tc>
        <w:tc>
          <w:tcPr>
            <w:tcW w:w="992" w:type="dxa"/>
            <w:gridSpan w:val="3"/>
            <w:vAlign w:val="center"/>
          </w:tcPr>
          <w:p w:rsidR="0048673A" w:rsidRPr="008670B5" w:rsidRDefault="0048673A" w:rsidP="0048673A">
            <w:pPr>
              <w:jc w:val="center"/>
            </w:pPr>
            <w:r>
              <w:t>m</w:t>
            </w:r>
            <w:r w:rsidRPr="008670B5">
              <w:rPr>
                <w:vertAlign w:val="superscript"/>
              </w:rPr>
              <w:t>2</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27"/>
          <w:jc w:val="center"/>
        </w:trPr>
        <w:tc>
          <w:tcPr>
            <w:tcW w:w="710" w:type="dxa"/>
            <w:gridSpan w:val="3"/>
            <w:vAlign w:val="center"/>
          </w:tcPr>
          <w:p w:rsidR="0048673A" w:rsidRPr="008670B5" w:rsidRDefault="0048673A" w:rsidP="0048673A">
            <w:pPr>
              <w:jc w:val="center"/>
            </w:pPr>
            <w:r>
              <w:t>506</w:t>
            </w:r>
          </w:p>
        </w:tc>
        <w:tc>
          <w:tcPr>
            <w:tcW w:w="4678" w:type="dxa"/>
            <w:gridSpan w:val="4"/>
            <w:vAlign w:val="center"/>
          </w:tcPr>
          <w:p w:rsidR="0048673A" w:rsidRPr="00D042BD" w:rsidRDefault="0048673A" w:rsidP="0048673A">
            <w:r>
              <w:t>Plafond extérieur en tôle lisse</w:t>
            </w:r>
          </w:p>
        </w:tc>
        <w:tc>
          <w:tcPr>
            <w:tcW w:w="992" w:type="dxa"/>
            <w:gridSpan w:val="3"/>
            <w:vAlign w:val="center"/>
          </w:tcPr>
          <w:p w:rsidR="0048673A" w:rsidRPr="008670B5" w:rsidRDefault="0048673A" w:rsidP="0048673A">
            <w:pPr>
              <w:jc w:val="center"/>
            </w:pPr>
            <w:r>
              <w:t>m</w:t>
            </w:r>
            <w:r w:rsidRPr="009908FC">
              <w:rPr>
                <w:vertAlign w:val="superscript"/>
              </w:rPr>
              <w:t>2</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296"/>
          <w:jc w:val="center"/>
        </w:trPr>
        <w:tc>
          <w:tcPr>
            <w:tcW w:w="710" w:type="dxa"/>
            <w:gridSpan w:val="3"/>
            <w:vAlign w:val="center"/>
          </w:tcPr>
          <w:p w:rsidR="0048673A" w:rsidRPr="008670B5" w:rsidRDefault="0048673A" w:rsidP="0048673A">
            <w:pPr>
              <w:jc w:val="center"/>
            </w:pPr>
            <w:r w:rsidRPr="008670B5">
              <w:t>50</w:t>
            </w:r>
            <w:r>
              <w:t>7</w:t>
            </w:r>
          </w:p>
        </w:tc>
        <w:tc>
          <w:tcPr>
            <w:tcW w:w="4678" w:type="dxa"/>
            <w:gridSpan w:val="4"/>
            <w:vAlign w:val="center"/>
          </w:tcPr>
          <w:p w:rsidR="0048673A" w:rsidRPr="00D042BD" w:rsidRDefault="0048673A" w:rsidP="0048673A">
            <w:r w:rsidRPr="00D042BD">
              <w:t xml:space="preserve">Bardage sur façades et pignons en tôles bac </w:t>
            </w:r>
            <w:r>
              <w:t>5</w:t>
            </w:r>
            <w:r w:rsidRPr="00D042BD">
              <w:t>/10</w:t>
            </w:r>
            <w:r w:rsidRPr="00B46AB9">
              <w:rPr>
                <w:vertAlign w:val="superscript"/>
              </w:rPr>
              <w:t>ème</w:t>
            </w:r>
            <w:r>
              <w:t xml:space="preserve"> y compris toutes sujétions</w:t>
            </w:r>
          </w:p>
        </w:tc>
        <w:tc>
          <w:tcPr>
            <w:tcW w:w="992" w:type="dxa"/>
            <w:gridSpan w:val="3"/>
            <w:vAlign w:val="center"/>
          </w:tcPr>
          <w:p w:rsidR="0048673A" w:rsidRPr="008670B5" w:rsidRDefault="0048673A" w:rsidP="0048673A">
            <w:pPr>
              <w:jc w:val="center"/>
            </w:pPr>
            <w:r>
              <w:t>m</w:t>
            </w:r>
            <w:r w:rsidRPr="008670B5">
              <w:rPr>
                <w:vertAlign w:val="superscript"/>
              </w:rPr>
              <w:t>2</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296"/>
          <w:jc w:val="center"/>
        </w:trPr>
        <w:tc>
          <w:tcPr>
            <w:tcW w:w="710" w:type="dxa"/>
            <w:gridSpan w:val="3"/>
            <w:vAlign w:val="center"/>
          </w:tcPr>
          <w:p w:rsidR="0048673A" w:rsidRPr="008670B5" w:rsidRDefault="0048673A" w:rsidP="0048673A">
            <w:pPr>
              <w:jc w:val="center"/>
            </w:pPr>
            <w:r>
              <w:t>508</w:t>
            </w:r>
          </w:p>
        </w:tc>
        <w:tc>
          <w:tcPr>
            <w:tcW w:w="4678" w:type="dxa"/>
            <w:gridSpan w:val="4"/>
            <w:vAlign w:val="center"/>
          </w:tcPr>
          <w:p w:rsidR="0048673A" w:rsidRPr="00D042BD" w:rsidRDefault="0048673A" w:rsidP="0048673A">
            <w:r>
              <w:t>Rive de pignon en alu</w:t>
            </w:r>
          </w:p>
        </w:tc>
        <w:tc>
          <w:tcPr>
            <w:tcW w:w="992" w:type="dxa"/>
            <w:gridSpan w:val="3"/>
            <w:vAlign w:val="center"/>
          </w:tcPr>
          <w:p w:rsidR="0048673A" w:rsidRPr="008670B5" w:rsidRDefault="0048673A" w:rsidP="0048673A">
            <w:pPr>
              <w:jc w:val="center"/>
            </w:pPr>
            <w:r>
              <w:t>ML</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384"/>
          <w:jc w:val="center"/>
        </w:trPr>
        <w:tc>
          <w:tcPr>
            <w:tcW w:w="10298" w:type="dxa"/>
            <w:gridSpan w:val="16"/>
            <w:vAlign w:val="center"/>
          </w:tcPr>
          <w:p w:rsidR="0048673A" w:rsidRPr="008670B5" w:rsidRDefault="0048673A" w:rsidP="0048673A">
            <w:pPr>
              <w:jc w:val="right"/>
              <w:rPr>
                <w:b/>
                <w:bCs/>
              </w:rPr>
            </w:pPr>
          </w:p>
        </w:tc>
      </w:tr>
      <w:tr w:rsidR="0048673A" w:rsidRPr="00856BD6" w:rsidTr="0048673A">
        <w:trPr>
          <w:gridBefore w:val="1"/>
          <w:gridAfter w:val="4"/>
          <w:wBefore w:w="45" w:type="dxa"/>
          <w:wAfter w:w="75" w:type="dxa"/>
          <w:trHeight w:val="388"/>
          <w:jc w:val="center"/>
        </w:trPr>
        <w:tc>
          <w:tcPr>
            <w:tcW w:w="10274" w:type="dxa"/>
            <w:gridSpan w:val="15"/>
            <w:vAlign w:val="center"/>
          </w:tcPr>
          <w:p w:rsidR="0048673A" w:rsidRPr="00856BD6" w:rsidRDefault="0048673A" w:rsidP="0048673A">
            <w:pPr>
              <w:rPr>
                <w:b/>
                <w:bCs/>
              </w:rPr>
            </w:pPr>
            <w:r w:rsidRPr="008670B5">
              <w:rPr>
                <w:b/>
                <w:bCs/>
              </w:rPr>
              <w:t xml:space="preserve">LOT 600 : </w:t>
            </w:r>
            <w:r>
              <w:rPr>
                <w:b/>
                <w:bCs/>
              </w:rPr>
              <w:t>MENUISERIES METALLIQUE</w:t>
            </w:r>
          </w:p>
        </w:tc>
      </w:tr>
      <w:tr w:rsidR="0048673A" w:rsidRPr="008670B5" w:rsidTr="0048673A">
        <w:trPr>
          <w:gridBefore w:val="1"/>
          <w:gridAfter w:val="3"/>
          <w:wBefore w:w="45" w:type="dxa"/>
          <w:wAfter w:w="51" w:type="dxa"/>
          <w:trHeight w:val="810"/>
          <w:jc w:val="center"/>
        </w:trPr>
        <w:tc>
          <w:tcPr>
            <w:tcW w:w="710" w:type="dxa"/>
            <w:gridSpan w:val="3"/>
            <w:vAlign w:val="center"/>
          </w:tcPr>
          <w:p w:rsidR="0048673A" w:rsidRPr="008670B5" w:rsidRDefault="0048673A" w:rsidP="0048673A">
            <w:pPr>
              <w:jc w:val="center"/>
            </w:pPr>
            <w:r w:rsidRPr="008670B5">
              <w:t>601</w:t>
            </w:r>
          </w:p>
        </w:tc>
        <w:tc>
          <w:tcPr>
            <w:tcW w:w="4678" w:type="dxa"/>
            <w:gridSpan w:val="4"/>
            <w:vAlign w:val="center"/>
          </w:tcPr>
          <w:p w:rsidR="0048673A" w:rsidRPr="008670B5" w:rsidRDefault="0048673A" w:rsidP="0048673A">
            <w:r w:rsidRPr="008670B5">
              <w:t xml:space="preserve">Portes </w:t>
            </w:r>
            <w:r>
              <w:t xml:space="preserve">métalliques de 97 x 220 </w:t>
            </w:r>
            <w:r w:rsidRPr="008670B5">
              <w:t xml:space="preserve">iso planes complètes à un battant </w:t>
            </w:r>
            <w:r>
              <w:t xml:space="preserve">(tôle plane sur les deux faces) </w:t>
            </w:r>
            <w:r w:rsidRPr="008670B5">
              <w:t>y compris toutes sujétions de fournitures et pose</w:t>
            </w:r>
          </w:p>
        </w:tc>
        <w:tc>
          <w:tcPr>
            <w:tcW w:w="992" w:type="dxa"/>
            <w:gridSpan w:val="3"/>
            <w:vAlign w:val="center"/>
          </w:tcPr>
          <w:p w:rsidR="0048673A" w:rsidRPr="008670B5" w:rsidRDefault="0048673A" w:rsidP="0048673A">
            <w:pPr>
              <w:jc w:val="center"/>
            </w:pPr>
            <w:r w:rsidRPr="008670B5">
              <w:t>U</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72"/>
          <w:jc w:val="center"/>
        </w:trPr>
        <w:tc>
          <w:tcPr>
            <w:tcW w:w="710" w:type="dxa"/>
            <w:gridSpan w:val="3"/>
            <w:vAlign w:val="center"/>
          </w:tcPr>
          <w:p w:rsidR="0048673A" w:rsidRPr="008670B5" w:rsidRDefault="0048673A" w:rsidP="0048673A">
            <w:pPr>
              <w:jc w:val="center"/>
            </w:pPr>
            <w:r>
              <w:t>602</w:t>
            </w:r>
          </w:p>
        </w:tc>
        <w:tc>
          <w:tcPr>
            <w:tcW w:w="4678" w:type="dxa"/>
            <w:gridSpan w:val="4"/>
            <w:vAlign w:val="center"/>
          </w:tcPr>
          <w:p w:rsidR="0048673A" w:rsidRPr="008670B5" w:rsidRDefault="0048673A" w:rsidP="0048673A">
            <w:r>
              <w:t>Seuils en cornières de 30 sur nez de véranda et estrade</w:t>
            </w:r>
          </w:p>
        </w:tc>
        <w:tc>
          <w:tcPr>
            <w:tcW w:w="992" w:type="dxa"/>
            <w:gridSpan w:val="3"/>
            <w:vAlign w:val="center"/>
          </w:tcPr>
          <w:p w:rsidR="0048673A" w:rsidRPr="008670B5" w:rsidRDefault="0048673A" w:rsidP="0048673A">
            <w:pPr>
              <w:jc w:val="center"/>
              <w:rPr>
                <w:sz w:val="16"/>
                <w:szCs w:val="16"/>
              </w:rPr>
            </w:pPr>
          </w:p>
          <w:p w:rsidR="0048673A" w:rsidRPr="008670B5" w:rsidRDefault="0048673A" w:rsidP="0048673A">
            <w:pPr>
              <w:jc w:val="center"/>
            </w:pPr>
            <w:r>
              <w:t>ML</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72"/>
          <w:jc w:val="center"/>
        </w:trPr>
        <w:tc>
          <w:tcPr>
            <w:tcW w:w="10298" w:type="dxa"/>
            <w:gridSpan w:val="16"/>
            <w:vAlign w:val="center"/>
          </w:tcPr>
          <w:p w:rsidR="0048673A" w:rsidRPr="008670B5" w:rsidRDefault="0048673A" w:rsidP="0048673A">
            <w:pPr>
              <w:jc w:val="right"/>
            </w:pPr>
          </w:p>
        </w:tc>
      </w:tr>
      <w:tr w:rsidR="0048673A" w:rsidRPr="00856BD6" w:rsidTr="0048673A">
        <w:trPr>
          <w:gridBefore w:val="1"/>
          <w:gridAfter w:val="4"/>
          <w:wBefore w:w="45" w:type="dxa"/>
          <w:wAfter w:w="75" w:type="dxa"/>
          <w:trHeight w:val="388"/>
          <w:jc w:val="center"/>
        </w:trPr>
        <w:tc>
          <w:tcPr>
            <w:tcW w:w="10274" w:type="dxa"/>
            <w:gridSpan w:val="15"/>
            <w:vAlign w:val="center"/>
          </w:tcPr>
          <w:p w:rsidR="0048673A" w:rsidRPr="00856BD6" w:rsidRDefault="0048673A" w:rsidP="0048673A">
            <w:pPr>
              <w:rPr>
                <w:b/>
                <w:bCs/>
              </w:rPr>
            </w:pPr>
            <w:r>
              <w:rPr>
                <w:b/>
                <w:bCs/>
              </w:rPr>
              <w:t>LOT 7</w:t>
            </w:r>
            <w:r w:rsidRPr="008670B5">
              <w:rPr>
                <w:b/>
                <w:bCs/>
              </w:rPr>
              <w:t xml:space="preserve">00 : </w:t>
            </w:r>
            <w:r w:rsidRPr="002F25E5">
              <w:rPr>
                <w:b/>
                <w:bCs/>
              </w:rPr>
              <w:t>MENUISERIES BOIS</w:t>
            </w:r>
          </w:p>
        </w:tc>
      </w:tr>
      <w:tr w:rsidR="0048673A" w:rsidRPr="008670B5" w:rsidTr="0048673A">
        <w:trPr>
          <w:gridBefore w:val="1"/>
          <w:gridAfter w:val="3"/>
          <w:wBefore w:w="45" w:type="dxa"/>
          <w:wAfter w:w="51" w:type="dxa"/>
          <w:trHeight w:val="482"/>
          <w:jc w:val="center"/>
        </w:trPr>
        <w:tc>
          <w:tcPr>
            <w:tcW w:w="710" w:type="dxa"/>
            <w:gridSpan w:val="3"/>
            <w:vAlign w:val="center"/>
          </w:tcPr>
          <w:p w:rsidR="0048673A" w:rsidRPr="008670B5" w:rsidRDefault="0048673A" w:rsidP="0048673A">
            <w:pPr>
              <w:jc w:val="center"/>
            </w:pPr>
            <w:r>
              <w:t>701</w:t>
            </w:r>
          </w:p>
        </w:tc>
        <w:tc>
          <w:tcPr>
            <w:tcW w:w="4678" w:type="dxa"/>
            <w:gridSpan w:val="4"/>
            <w:vAlign w:val="center"/>
          </w:tcPr>
          <w:p w:rsidR="0048673A" w:rsidRPr="008670B5" w:rsidRDefault="0048673A" w:rsidP="0048673A">
            <w:r>
              <w:t>Cadres dormant en bois dur du pays pour fixation portes métalliques</w:t>
            </w:r>
          </w:p>
        </w:tc>
        <w:tc>
          <w:tcPr>
            <w:tcW w:w="992" w:type="dxa"/>
            <w:gridSpan w:val="3"/>
            <w:vAlign w:val="center"/>
          </w:tcPr>
          <w:p w:rsidR="0048673A" w:rsidRPr="008670B5" w:rsidRDefault="0048673A" w:rsidP="0048673A">
            <w:pPr>
              <w:jc w:val="center"/>
            </w:pPr>
            <w:r w:rsidRPr="008670B5">
              <w:t>U</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482"/>
          <w:jc w:val="center"/>
        </w:trPr>
        <w:tc>
          <w:tcPr>
            <w:tcW w:w="710" w:type="dxa"/>
            <w:gridSpan w:val="3"/>
            <w:vAlign w:val="center"/>
          </w:tcPr>
          <w:p w:rsidR="0048673A" w:rsidRPr="008670B5" w:rsidRDefault="0048673A" w:rsidP="0048673A">
            <w:pPr>
              <w:jc w:val="center"/>
            </w:pPr>
            <w:r>
              <w:t>702</w:t>
            </w:r>
          </w:p>
        </w:tc>
        <w:tc>
          <w:tcPr>
            <w:tcW w:w="4678" w:type="dxa"/>
            <w:gridSpan w:val="4"/>
            <w:vAlign w:val="center"/>
          </w:tcPr>
          <w:p w:rsidR="0048673A" w:rsidRDefault="0048673A" w:rsidP="0048673A">
            <w:r w:rsidRPr="00836FF6">
              <w:t xml:space="preserve">Pose de placards en bois incorporés </w:t>
            </w:r>
            <w:r>
              <w:t>dans les murs</w:t>
            </w:r>
          </w:p>
        </w:tc>
        <w:tc>
          <w:tcPr>
            <w:tcW w:w="992" w:type="dxa"/>
            <w:gridSpan w:val="3"/>
            <w:vAlign w:val="center"/>
          </w:tcPr>
          <w:p w:rsidR="0048673A" w:rsidRPr="005B5C15" w:rsidRDefault="0048673A" w:rsidP="0048673A">
            <w:pPr>
              <w:jc w:val="center"/>
            </w:pPr>
            <w:r w:rsidRPr="005B5C15">
              <w:t>U</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369"/>
          <w:jc w:val="center"/>
        </w:trPr>
        <w:tc>
          <w:tcPr>
            <w:tcW w:w="7917" w:type="dxa"/>
            <w:gridSpan w:val="13"/>
            <w:vAlign w:val="center"/>
          </w:tcPr>
          <w:p w:rsidR="0048673A" w:rsidRPr="00A62D28" w:rsidRDefault="0048673A" w:rsidP="0048673A">
            <w:pPr>
              <w:jc w:val="right"/>
              <w:rPr>
                <w:b/>
                <w:bCs/>
              </w:rPr>
            </w:pPr>
          </w:p>
        </w:tc>
        <w:tc>
          <w:tcPr>
            <w:tcW w:w="2381" w:type="dxa"/>
            <w:gridSpan w:val="3"/>
            <w:vAlign w:val="center"/>
          </w:tcPr>
          <w:p w:rsidR="0048673A" w:rsidRPr="008670B5" w:rsidRDefault="0048673A" w:rsidP="0048673A">
            <w:pPr>
              <w:jc w:val="right"/>
              <w:rPr>
                <w:b/>
                <w:bCs/>
              </w:rPr>
            </w:pPr>
          </w:p>
        </w:tc>
      </w:tr>
      <w:tr w:rsidR="0048673A" w:rsidRPr="003660B1" w:rsidTr="0048673A">
        <w:trPr>
          <w:gridBefore w:val="1"/>
          <w:gridAfter w:val="3"/>
          <w:wBefore w:w="45" w:type="dxa"/>
          <w:wAfter w:w="51" w:type="dxa"/>
          <w:trHeight w:val="402"/>
          <w:jc w:val="center"/>
        </w:trPr>
        <w:tc>
          <w:tcPr>
            <w:tcW w:w="10298" w:type="dxa"/>
            <w:gridSpan w:val="16"/>
            <w:vAlign w:val="center"/>
          </w:tcPr>
          <w:p w:rsidR="0048673A" w:rsidRPr="003660B1" w:rsidRDefault="0048673A" w:rsidP="0048673A">
            <w:pPr>
              <w:rPr>
                <w:b/>
                <w:bCs/>
              </w:rPr>
            </w:pPr>
            <w:r w:rsidRPr="008670B5">
              <w:rPr>
                <w:b/>
                <w:bCs/>
              </w:rPr>
              <w:t xml:space="preserve">LOT </w:t>
            </w:r>
            <w:r>
              <w:rPr>
                <w:b/>
                <w:bCs/>
              </w:rPr>
              <w:t>8</w:t>
            </w:r>
            <w:r w:rsidRPr="008670B5">
              <w:rPr>
                <w:b/>
                <w:bCs/>
              </w:rPr>
              <w:t xml:space="preserve">00 : </w:t>
            </w:r>
            <w:r w:rsidRPr="001420C6">
              <w:rPr>
                <w:b/>
                <w:bCs/>
              </w:rPr>
              <w:t>ÉLECTRICITE</w:t>
            </w:r>
          </w:p>
        </w:tc>
      </w:tr>
      <w:tr w:rsidR="0048673A" w:rsidRPr="008670B5" w:rsidTr="0048673A">
        <w:trPr>
          <w:gridBefore w:val="1"/>
          <w:gridAfter w:val="3"/>
          <w:wBefore w:w="45" w:type="dxa"/>
          <w:wAfter w:w="51" w:type="dxa"/>
          <w:trHeight w:val="469"/>
          <w:jc w:val="center"/>
        </w:trPr>
        <w:tc>
          <w:tcPr>
            <w:tcW w:w="710" w:type="dxa"/>
            <w:gridSpan w:val="3"/>
            <w:vAlign w:val="center"/>
          </w:tcPr>
          <w:p w:rsidR="0048673A" w:rsidRPr="008670B5" w:rsidRDefault="0048673A" w:rsidP="0048673A">
            <w:pPr>
              <w:jc w:val="center"/>
            </w:pPr>
            <w:r>
              <w:t>8</w:t>
            </w:r>
            <w:r w:rsidRPr="008670B5">
              <w:t>01</w:t>
            </w:r>
          </w:p>
        </w:tc>
        <w:tc>
          <w:tcPr>
            <w:tcW w:w="4678" w:type="dxa"/>
            <w:gridSpan w:val="4"/>
            <w:vAlign w:val="center"/>
          </w:tcPr>
          <w:p w:rsidR="0048673A" w:rsidRPr="008670B5" w:rsidRDefault="0048673A" w:rsidP="0048673A">
            <w:r>
              <w:t>Tuyaux flexibles orange pour c</w:t>
            </w:r>
            <w:r w:rsidRPr="008670B5">
              <w:t>analisations verticales, horizontales</w:t>
            </w:r>
          </w:p>
        </w:tc>
        <w:tc>
          <w:tcPr>
            <w:tcW w:w="992" w:type="dxa"/>
            <w:gridSpan w:val="3"/>
            <w:vAlign w:val="center"/>
          </w:tcPr>
          <w:p w:rsidR="0048673A" w:rsidRPr="008670B5" w:rsidRDefault="0048673A" w:rsidP="0048673A">
            <w:pPr>
              <w:jc w:val="center"/>
            </w:pPr>
            <w:r>
              <w:t>Rouleau</w:t>
            </w:r>
          </w:p>
        </w:tc>
        <w:tc>
          <w:tcPr>
            <w:tcW w:w="1537" w:type="dxa"/>
            <w:gridSpan w:val="3"/>
            <w:vAlign w:val="center"/>
          </w:tcPr>
          <w:p w:rsidR="0048673A" w:rsidRPr="008670B5" w:rsidRDefault="0048673A" w:rsidP="0048673A">
            <w:pPr>
              <w:jc w:val="both"/>
            </w:pPr>
          </w:p>
        </w:tc>
        <w:tc>
          <w:tcPr>
            <w:tcW w:w="2381" w:type="dxa"/>
            <w:gridSpan w:val="3"/>
            <w:vAlign w:val="center"/>
          </w:tcPr>
          <w:p w:rsidR="0048673A" w:rsidRPr="008670B5" w:rsidRDefault="0048673A" w:rsidP="0048673A">
            <w:pPr>
              <w:jc w:val="both"/>
            </w:pPr>
          </w:p>
        </w:tc>
      </w:tr>
      <w:tr w:rsidR="0048673A" w:rsidRPr="008670B5" w:rsidTr="0048673A">
        <w:trPr>
          <w:gridBefore w:val="1"/>
          <w:gridAfter w:val="3"/>
          <w:wBefore w:w="45" w:type="dxa"/>
          <w:wAfter w:w="51" w:type="dxa"/>
          <w:trHeight w:val="382"/>
          <w:jc w:val="center"/>
        </w:trPr>
        <w:tc>
          <w:tcPr>
            <w:tcW w:w="710" w:type="dxa"/>
            <w:gridSpan w:val="3"/>
            <w:vAlign w:val="center"/>
          </w:tcPr>
          <w:p w:rsidR="0048673A" w:rsidRPr="008670B5" w:rsidRDefault="0048673A" w:rsidP="0048673A">
            <w:pPr>
              <w:jc w:val="center"/>
            </w:pPr>
            <w:r>
              <w:t>802</w:t>
            </w:r>
          </w:p>
        </w:tc>
        <w:tc>
          <w:tcPr>
            <w:tcW w:w="4678" w:type="dxa"/>
            <w:gridSpan w:val="4"/>
            <w:vAlign w:val="center"/>
          </w:tcPr>
          <w:p w:rsidR="0048673A" w:rsidRPr="005B5C15" w:rsidRDefault="0048673A" w:rsidP="0048673A">
            <w:r>
              <w:t>Câble en fil TH 2,5 mm</w:t>
            </w:r>
            <w:r w:rsidRPr="00B46AB9">
              <w:rPr>
                <w:vertAlign w:val="superscript"/>
              </w:rPr>
              <w:t>2</w:t>
            </w:r>
            <w:r>
              <w:rPr>
                <w:vertAlign w:val="superscript"/>
              </w:rPr>
              <w:t xml:space="preserve"> </w:t>
            </w:r>
            <w:r>
              <w:t>pour toutes les installations</w:t>
            </w:r>
          </w:p>
        </w:tc>
        <w:tc>
          <w:tcPr>
            <w:tcW w:w="992" w:type="dxa"/>
            <w:gridSpan w:val="3"/>
            <w:vAlign w:val="center"/>
          </w:tcPr>
          <w:p w:rsidR="0048673A" w:rsidRDefault="0048673A" w:rsidP="0048673A">
            <w:pPr>
              <w:jc w:val="center"/>
            </w:pPr>
            <w:r w:rsidRPr="003B174D">
              <w:t>Rouleau</w:t>
            </w:r>
          </w:p>
        </w:tc>
        <w:tc>
          <w:tcPr>
            <w:tcW w:w="1537" w:type="dxa"/>
            <w:gridSpan w:val="3"/>
            <w:vAlign w:val="center"/>
          </w:tcPr>
          <w:p w:rsidR="0048673A" w:rsidRPr="008670B5" w:rsidRDefault="0048673A" w:rsidP="0048673A">
            <w:pPr>
              <w:jc w:val="both"/>
            </w:pPr>
          </w:p>
        </w:tc>
        <w:tc>
          <w:tcPr>
            <w:tcW w:w="2381" w:type="dxa"/>
            <w:gridSpan w:val="3"/>
            <w:vAlign w:val="center"/>
          </w:tcPr>
          <w:p w:rsidR="0048673A" w:rsidRPr="008670B5" w:rsidRDefault="0048673A" w:rsidP="0048673A">
            <w:pPr>
              <w:jc w:val="both"/>
            </w:pPr>
          </w:p>
        </w:tc>
      </w:tr>
      <w:tr w:rsidR="0048673A" w:rsidRPr="008670B5" w:rsidTr="0048673A">
        <w:trPr>
          <w:gridBefore w:val="1"/>
          <w:gridAfter w:val="3"/>
          <w:wBefore w:w="45" w:type="dxa"/>
          <w:wAfter w:w="51" w:type="dxa"/>
          <w:trHeight w:val="370"/>
          <w:jc w:val="center"/>
        </w:trPr>
        <w:tc>
          <w:tcPr>
            <w:tcW w:w="710" w:type="dxa"/>
            <w:gridSpan w:val="3"/>
            <w:vAlign w:val="center"/>
          </w:tcPr>
          <w:p w:rsidR="0048673A" w:rsidRPr="008670B5" w:rsidRDefault="0048673A" w:rsidP="0048673A">
            <w:pPr>
              <w:jc w:val="center"/>
            </w:pPr>
            <w:r>
              <w:t>803</w:t>
            </w:r>
          </w:p>
        </w:tc>
        <w:tc>
          <w:tcPr>
            <w:tcW w:w="4678" w:type="dxa"/>
            <w:gridSpan w:val="4"/>
            <w:vAlign w:val="center"/>
          </w:tcPr>
          <w:p w:rsidR="0048673A" w:rsidRPr="008670B5" w:rsidRDefault="0048673A" w:rsidP="0048673A">
            <w:r>
              <w:t>Réglettes de 120 complètes</w:t>
            </w:r>
          </w:p>
        </w:tc>
        <w:tc>
          <w:tcPr>
            <w:tcW w:w="992" w:type="dxa"/>
            <w:gridSpan w:val="3"/>
            <w:vAlign w:val="center"/>
          </w:tcPr>
          <w:p w:rsidR="0048673A" w:rsidRPr="008670B5" w:rsidRDefault="0048673A" w:rsidP="0048673A">
            <w:pPr>
              <w:jc w:val="center"/>
            </w:pPr>
            <w:r>
              <w:t>U</w:t>
            </w:r>
          </w:p>
        </w:tc>
        <w:tc>
          <w:tcPr>
            <w:tcW w:w="1537" w:type="dxa"/>
            <w:gridSpan w:val="3"/>
            <w:vAlign w:val="center"/>
          </w:tcPr>
          <w:p w:rsidR="0048673A" w:rsidRPr="008670B5" w:rsidRDefault="0048673A" w:rsidP="0048673A">
            <w:pPr>
              <w:jc w:val="both"/>
            </w:pPr>
          </w:p>
        </w:tc>
        <w:tc>
          <w:tcPr>
            <w:tcW w:w="2381" w:type="dxa"/>
            <w:gridSpan w:val="3"/>
            <w:vAlign w:val="center"/>
          </w:tcPr>
          <w:p w:rsidR="0048673A" w:rsidRPr="008670B5" w:rsidRDefault="0048673A" w:rsidP="0048673A">
            <w:pPr>
              <w:jc w:val="both"/>
            </w:pPr>
          </w:p>
        </w:tc>
      </w:tr>
      <w:tr w:rsidR="0048673A" w:rsidRPr="008670B5" w:rsidTr="0048673A">
        <w:trPr>
          <w:gridBefore w:val="1"/>
          <w:gridAfter w:val="3"/>
          <w:wBefore w:w="45" w:type="dxa"/>
          <w:wAfter w:w="51" w:type="dxa"/>
          <w:trHeight w:val="420"/>
          <w:jc w:val="center"/>
        </w:trPr>
        <w:tc>
          <w:tcPr>
            <w:tcW w:w="710" w:type="dxa"/>
            <w:gridSpan w:val="3"/>
            <w:vAlign w:val="center"/>
          </w:tcPr>
          <w:p w:rsidR="0048673A" w:rsidRPr="008670B5" w:rsidRDefault="0048673A" w:rsidP="0048673A">
            <w:pPr>
              <w:jc w:val="center"/>
            </w:pPr>
            <w:r>
              <w:t>804</w:t>
            </w:r>
          </w:p>
        </w:tc>
        <w:tc>
          <w:tcPr>
            <w:tcW w:w="4678" w:type="dxa"/>
            <w:gridSpan w:val="4"/>
            <w:vAlign w:val="center"/>
          </w:tcPr>
          <w:p w:rsidR="0048673A" w:rsidRPr="008670B5" w:rsidRDefault="0048673A" w:rsidP="0048673A">
            <w:r>
              <w:t>Hublots ronds</w:t>
            </w:r>
          </w:p>
        </w:tc>
        <w:tc>
          <w:tcPr>
            <w:tcW w:w="992" w:type="dxa"/>
            <w:gridSpan w:val="3"/>
            <w:vAlign w:val="center"/>
          </w:tcPr>
          <w:p w:rsidR="0048673A" w:rsidRPr="008670B5" w:rsidRDefault="0048673A" w:rsidP="0048673A">
            <w:pPr>
              <w:jc w:val="center"/>
            </w:pPr>
            <w:r w:rsidRPr="008670B5">
              <w:t>U</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370"/>
          <w:jc w:val="center"/>
        </w:trPr>
        <w:tc>
          <w:tcPr>
            <w:tcW w:w="710" w:type="dxa"/>
            <w:gridSpan w:val="3"/>
            <w:vAlign w:val="center"/>
          </w:tcPr>
          <w:p w:rsidR="0048673A" w:rsidRPr="008670B5" w:rsidRDefault="0048673A" w:rsidP="0048673A">
            <w:pPr>
              <w:jc w:val="center"/>
            </w:pPr>
            <w:r>
              <w:t>805</w:t>
            </w:r>
          </w:p>
        </w:tc>
        <w:tc>
          <w:tcPr>
            <w:tcW w:w="4678" w:type="dxa"/>
            <w:gridSpan w:val="4"/>
            <w:vAlign w:val="center"/>
          </w:tcPr>
          <w:p w:rsidR="0048673A" w:rsidRPr="008670B5" w:rsidRDefault="0048673A" w:rsidP="0048673A">
            <w:r>
              <w:t>Interrupteurs et prises de courant encastrées</w:t>
            </w:r>
          </w:p>
        </w:tc>
        <w:tc>
          <w:tcPr>
            <w:tcW w:w="992" w:type="dxa"/>
            <w:gridSpan w:val="3"/>
            <w:vAlign w:val="center"/>
          </w:tcPr>
          <w:p w:rsidR="0048673A" w:rsidRPr="008670B5" w:rsidRDefault="0048673A" w:rsidP="0048673A">
            <w:pPr>
              <w:jc w:val="center"/>
            </w:pPr>
            <w:r w:rsidRPr="008670B5">
              <w:t>U</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3"/>
          <w:wBefore w:w="45" w:type="dxa"/>
          <w:wAfter w:w="51" w:type="dxa"/>
          <w:trHeight w:val="334"/>
          <w:jc w:val="center"/>
        </w:trPr>
        <w:tc>
          <w:tcPr>
            <w:tcW w:w="710" w:type="dxa"/>
            <w:gridSpan w:val="3"/>
            <w:vAlign w:val="center"/>
          </w:tcPr>
          <w:p w:rsidR="0048673A" w:rsidRPr="008670B5" w:rsidRDefault="0048673A" w:rsidP="0048673A">
            <w:pPr>
              <w:jc w:val="center"/>
            </w:pPr>
            <w:r>
              <w:t>806</w:t>
            </w:r>
          </w:p>
        </w:tc>
        <w:tc>
          <w:tcPr>
            <w:tcW w:w="4678" w:type="dxa"/>
            <w:gridSpan w:val="4"/>
            <w:vAlign w:val="center"/>
          </w:tcPr>
          <w:p w:rsidR="0048673A" w:rsidRPr="008670B5" w:rsidRDefault="0048673A" w:rsidP="0048673A">
            <w:r>
              <w:t xml:space="preserve">Attaches, dominos, boîtes de dérivations et toutes sujétions de sécurité et de raccordement avec le réseau </w:t>
            </w:r>
            <w:r>
              <w:lastRenderedPageBreak/>
              <w:t>existant dans l’établissement</w:t>
            </w:r>
          </w:p>
        </w:tc>
        <w:tc>
          <w:tcPr>
            <w:tcW w:w="992" w:type="dxa"/>
            <w:gridSpan w:val="3"/>
            <w:vAlign w:val="center"/>
          </w:tcPr>
          <w:p w:rsidR="0048673A" w:rsidRPr="008670B5" w:rsidRDefault="0048673A" w:rsidP="0048673A">
            <w:pPr>
              <w:jc w:val="center"/>
            </w:pPr>
            <w:r>
              <w:lastRenderedPageBreak/>
              <w:t>Ens</w:t>
            </w:r>
          </w:p>
        </w:tc>
        <w:tc>
          <w:tcPr>
            <w:tcW w:w="1537" w:type="dxa"/>
            <w:gridSpan w:val="3"/>
            <w:vAlign w:val="center"/>
          </w:tcPr>
          <w:p w:rsidR="0048673A" w:rsidRPr="008670B5" w:rsidRDefault="0048673A" w:rsidP="0048673A">
            <w:pPr>
              <w:jc w:val="right"/>
            </w:pPr>
          </w:p>
        </w:tc>
        <w:tc>
          <w:tcPr>
            <w:tcW w:w="2381" w:type="dxa"/>
            <w:gridSpan w:val="3"/>
            <w:vAlign w:val="center"/>
          </w:tcPr>
          <w:p w:rsidR="0048673A" w:rsidRPr="008670B5" w:rsidRDefault="0048673A" w:rsidP="0048673A">
            <w:pPr>
              <w:jc w:val="right"/>
            </w:pPr>
          </w:p>
        </w:tc>
      </w:tr>
      <w:tr w:rsidR="0048673A" w:rsidRPr="008670B5" w:rsidTr="0048673A">
        <w:trPr>
          <w:gridBefore w:val="1"/>
          <w:gridAfter w:val="1"/>
          <w:wBefore w:w="45" w:type="dxa"/>
          <w:wAfter w:w="16" w:type="dxa"/>
          <w:trHeight w:val="291"/>
          <w:jc w:val="center"/>
        </w:trPr>
        <w:tc>
          <w:tcPr>
            <w:tcW w:w="10333" w:type="dxa"/>
            <w:gridSpan w:val="18"/>
            <w:vAlign w:val="center"/>
          </w:tcPr>
          <w:p w:rsidR="0048673A" w:rsidRPr="008670B5" w:rsidRDefault="0048673A" w:rsidP="0048673A">
            <w:pPr>
              <w:jc w:val="right"/>
            </w:pPr>
          </w:p>
        </w:tc>
      </w:tr>
      <w:tr w:rsidR="0048673A" w:rsidRPr="008670B5" w:rsidTr="0048673A">
        <w:trPr>
          <w:gridBefore w:val="5"/>
          <w:wBefore w:w="775" w:type="dxa"/>
          <w:trHeight w:val="376"/>
          <w:jc w:val="center"/>
        </w:trPr>
        <w:tc>
          <w:tcPr>
            <w:tcW w:w="9619" w:type="dxa"/>
            <w:gridSpan w:val="15"/>
            <w:vAlign w:val="center"/>
          </w:tcPr>
          <w:p w:rsidR="0048673A" w:rsidRPr="008670B5" w:rsidRDefault="0048673A" w:rsidP="0048673A">
            <w:pPr>
              <w:rPr>
                <w:b/>
                <w:bCs/>
              </w:rPr>
            </w:pPr>
            <w:r>
              <w:rPr>
                <w:b/>
                <w:bCs/>
              </w:rPr>
              <w:t>L</w:t>
            </w:r>
            <w:r w:rsidRPr="008670B5">
              <w:rPr>
                <w:b/>
                <w:bCs/>
              </w:rPr>
              <w:t>OT</w:t>
            </w:r>
            <w:r>
              <w:rPr>
                <w:b/>
                <w:bCs/>
              </w:rPr>
              <w:t xml:space="preserve"> 900</w:t>
            </w:r>
            <w:r w:rsidRPr="008670B5">
              <w:rPr>
                <w:b/>
                <w:bCs/>
              </w:rPr>
              <w:t xml:space="preserve"> : </w:t>
            </w:r>
            <w:r w:rsidRPr="005B5C15">
              <w:rPr>
                <w:b/>
                <w:bCs/>
              </w:rPr>
              <w:t>PEINTURE</w:t>
            </w:r>
          </w:p>
        </w:tc>
      </w:tr>
      <w:tr w:rsidR="0048673A" w:rsidRPr="008670B5" w:rsidTr="0048673A">
        <w:trPr>
          <w:gridBefore w:val="5"/>
          <w:wBefore w:w="775" w:type="dxa"/>
          <w:trHeight w:val="600"/>
          <w:jc w:val="center"/>
        </w:trPr>
        <w:tc>
          <w:tcPr>
            <w:tcW w:w="698" w:type="dxa"/>
            <w:vAlign w:val="center"/>
          </w:tcPr>
          <w:p w:rsidR="0048673A" w:rsidRPr="008670B5" w:rsidRDefault="0048673A" w:rsidP="0048673A">
            <w:pPr>
              <w:jc w:val="center"/>
            </w:pPr>
            <w:r>
              <w:t>9</w:t>
            </w:r>
            <w:r w:rsidRPr="008670B5">
              <w:t>01</w:t>
            </w:r>
          </w:p>
        </w:tc>
        <w:tc>
          <w:tcPr>
            <w:tcW w:w="3937" w:type="dxa"/>
            <w:vAlign w:val="center"/>
          </w:tcPr>
          <w:p w:rsidR="0048673A" w:rsidRPr="008670B5" w:rsidRDefault="0048673A" w:rsidP="0048673A">
            <w:r w:rsidRPr="008670B5">
              <w:t xml:space="preserve">Badigeonnage </w:t>
            </w:r>
            <w:r>
              <w:t xml:space="preserve">à la chaux </w:t>
            </w:r>
            <w:r w:rsidRPr="008670B5">
              <w:t>des enduits après préparation des surfaces à peindre</w:t>
            </w:r>
            <w:r>
              <w:t xml:space="preserve"> et au plafond</w:t>
            </w:r>
          </w:p>
        </w:tc>
        <w:tc>
          <w:tcPr>
            <w:tcW w:w="993" w:type="dxa"/>
            <w:gridSpan w:val="3"/>
            <w:vAlign w:val="center"/>
          </w:tcPr>
          <w:p w:rsidR="0048673A" w:rsidRPr="008670B5" w:rsidRDefault="0048673A" w:rsidP="0048673A">
            <w:pPr>
              <w:jc w:val="center"/>
            </w:pPr>
            <w:r>
              <w:t>m</w:t>
            </w:r>
            <w:r w:rsidRPr="008670B5">
              <w:rPr>
                <w:vertAlign w:val="superscript"/>
              </w:rPr>
              <w:t>2</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540"/>
          <w:jc w:val="center"/>
        </w:trPr>
        <w:tc>
          <w:tcPr>
            <w:tcW w:w="698" w:type="dxa"/>
            <w:vAlign w:val="center"/>
          </w:tcPr>
          <w:p w:rsidR="0048673A" w:rsidRPr="008670B5" w:rsidRDefault="0048673A" w:rsidP="0048673A">
            <w:pPr>
              <w:jc w:val="center"/>
            </w:pPr>
            <w:r>
              <w:t>9</w:t>
            </w:r>
            <w:r w:rsidRPr="008670B5">
              <w:t>02</w:t>
            </w:r>
          </w:p>
        </w:tc>
        <w:tc>
          <w:tcPr>
            <w:tcW w:w="3937" w:type="dxa"/>
            <w:vAlign w:val="center"/>
          </w:tcPr>
          <w:p w:rsidR="0048673A" w:rsidRPr="008670B5" w:rsidRDefault="0048673A" w:rsidP="0048673A">
            <w:r w:rsidRPr="008670B5">
              <w:t xml:space="preserve">Peinture </w:t>
            </w:r>
            <w:r>
              <w:t xml:space="preserve">bicouche </w:t>
            </w:r>
            <w:r w:rsidRPr="008670B5">
              <w:t>type PANTEX 1300 sur mur</w:t>
            </w:r>
            <w:r>
              <w:t>s extérieurs y compris toutes sujétions</w:t>
            </w:r>
          </w:p>
        </w:tc>
        <w:tc>
          <w:tcPr>
            <w:tcW w:w="993" w:type="dxa"/>
            <w:gridSpan w:val="3"/>
            <w:vAlign w:val="center"/>
          </w:tcPr>
          <w:p w:rsidR="0048673A" w:rsidRPr="008670B5" w:rsidRDefault="0048673A" w:rsidP="0048673A">
            <w:pPr>
              <w:jc w:val="center"/>
            </w:pPr>
            <w:r>
              <w:t>m</w:t>
            </w:r>
            <w:r w:rsidRPr="008670B5">
              <w:rPr>
                <w:vertAlign w:val="superscript"/>
              </w:rPr>
              <w:t>2</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648"/>
          <w:jc w:val="center"/>
        </w:trPr>
        <w:tc>
          <w:tcPr>
            <w:tcW w:w="698" w:type="dxa"/>
            <w:vAlign w:val="center"/>
          </w:tcPr>
          <w:p w:rsidR="0048673A" w:rsidRPr="008670B5" w:rsidRDefault="0048673A" w:rsidP="0048673A">
            <w:pPr>
              <w:jc w:val="center"/>
            </w:pPr>
            <w:r>
              <w:t>9</w:t>
            </w:r>
            <w:r w:rsidRPr="008670B5">
              <w:t>03</w:t>
            </w:r>
          </w:p>
        </w:tc>
        <w:tc>
          <w:tcPr>
            <w:tcW w:w="3937" w:type="dxa"/>
            <w:vAlign w:val="center"/>
          </w:tcPr>
          <w:p w:rsidR="0048673A" w:rsidRPr="008670B5" w:rsidRDefault="0048673A" w:rsidP="0048673A">
            <w:r>
              <w:t>P</w:t>
            </w:r>
            <w:r w:rsidRPr="008670B5">
              <w:t xml:space="preserve">einture </w:t>
            </w:r>
            <w:r>
              <w:t xml:space="preserve">bicouche </w:t>
            </w:r>
            <w:r w:rsidRPr="008670B5">
              <w:t xml:space="preserve">type PANTEX 800 </w:t>
            </w:r>
            <w:r>
              <w:t>sur murs et plafonds intérieurs y compris toutes sujétions</w:t>
            </w:r>
          </w:p>
        </w:tc>
        <w:tc>
          <w:tcPr>
            <w:tcW w:w="993" w:type="dxa"/>
            <w:gridSpan w:val="3"/>
            <w:vAlign w:val="center"/>
          </w:tcPr>
          <w:p w:rsidR="0048673A" w:rsidRPr="008670B5" w:rsidRDefault="0048673A" w:rsidP="0048673A">
            <w:pPr>
              <w:jc w:val="center"/>
            </w:pPr>
            <w:r>
              <w:t>m</w:t>
            </w:r>
            <w:r w:rsidRPr="008670B5">
              <w:rPr>
                <w:vertAlign w:val="superscript"/>
              </w:rPr>
              <w:t>2</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557"/>
          <w:jc w:val="center"/>
        </w:trPr>
        <w:tc>
          <w:tcPr>
            <w:tcW w:w="698" w:type="dxa"/>
            <w:vAlign w:val="center"/>
          </w:tcPr>
          <w:p w:rsidR="0048673A" w:rsidRPr="008670B5" w:rsidRDefault="0048673A" w:rsidP="0048673A">
            <w:pPr>
              <w:jc w:val="center"/>
            </w:pPr>
            <w:r>
              <w:t>9</w:t>
            </w:r>
            <w:r w:rsidRPr="008670B5">
              <w:t>04</w:t>
            </w:r>
          </w:p>
        </w:tc>
        <w:tc>
          <w:tcPr>
            <w:tcW w:w="3937" w:type="dxa"/>
            <w:vAlign w:val="center"/>
          </w:tcPr>
          <w:p w:rsidR="0048673A" w:rsidRPr="008670B5" w:rsidRDefault="0048673A" w:rsidP="0048673A">
            <w:r>
              <w:t>P</w:t>
            </w:r>
            <w:r w:rsidRPr="008670B5">
              <w:t xml:space="preserve">einture type à huile sur menuiserie bois et métallique </w:t>
            </w:r>
            <w:r>
              <w:t>ainsi que sur sous-bassement et plinthes y compris toutes sujétions</w:t>
            </w:r>
          </w:p>
        </w:tc>
        <w:tc>
          <w:tcPr>
            <w:tcW w:w="993" w:type="dxa"/>
            <w:gridSpan w:val="3"/>
            <w:vAlign w:val="center"/>
          </w:tcPr>
          <w:p w:rsidR="0048673A" w:rsidRPr="008670B5" w:rsidRDefault="0048673A" w:rsidP="0048673A">
            <w:pPr>
              <w:jc w:val="center"/>
            </w:pPr>
            <w:r>
              <w:t>m</w:t>
            </w:r>
            <w:r w:rsidRPr="008670B5">
              <w:rPr>
                <w:vertAlign w:val="superscript"/>
              </w:rPr>
              <w:t>2</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307"/>
          <w:jc w:val="center"/>
        </w:trPr>
        <w:tc>
          <w:tcPr>
            <w:tcW w:w="9619" w:type="dxa"/>
            <w:gridSpan w:val="15"/>
            <w:vAlign w:val="center"/>
          </w:tcPr>
          <w:p w:rsidR="0048673A" w:rsidRPr="008670B5" w:rsidRDefault="0048673A" w:rsidP="0048673A">
            <w:pPr>
              <w:jc w:val="right"/>
              <w:rPr>
                <w:b/>
                <w:bCs/>
              </w:rPr>
            </w:pPr>
          </w:p>
        </w:tc>
      </w:tr>
      <w:tr w:rsidR="0048673A" w:rsidRPr="008670B5" w:rsidTr="0048673A">
        <w:trPr>
          <w:gridBefore w:val="5"/>
          <w:wBefore w:w="775" w:type="dxa"/>
          <w:trHeight w:val="283"/>
          <w:jc w:val="center"/>
        </w:trPr>
        <w:tc>
          <w:tcPr>
            <w:tcW w:w="9619" w:type="dxa"/>
            <w:gridSpan w:val="15"/>
            <w:vAlign w:val="center"/>
          </w:tcPr>
          <w:p w:rsidR="0048673A" w:rsidRPr="008670B5" w:rsidRDefault="0048673A" w:rsidP="0048673A">
            <w:r w:rsidRPr="008670B5">
              <w:rPr>
                <w:b/>
              </w:rPr>
              <w:t xml:space="preserve">LOT : </w:t>
            </w:r>
            <w:r>
              <w:rPr>
                <w:b/>
              </w:rPr>
              <w:t>1000</w:t>
            </w:r>
            <w:r w:rsidRPr="008670B5">
              <w:rPr>
                <w:b/>
              </w:rPr>
              <w:t> :</w:t>
            </w:r>
            <w:r w:rsidRPr="002D10EC">
              <w:rPr>
                <w:b/>
              </w:rPr>
              <w:t xml:space="preserve"> VRD</w:t>
            </w:r>
          </w:p>
        </w:tc>
      </w:tr>
      <w:tr w:rsidR="0048673A" w:rsidRPr="008670B5" w:rsidTr="0048673A">
        <w:trPr>
          <w:gridBefore w:val="5"/>
          <w:wBefore w:w="775" w:type="dxa"/>
          <w:trHeight w:val="600"/>
          <w:jc w:val="center"/>
        </w:trPr>
        <w:tc>
          <w:tcPr>
            <w:tcW w:w="698" w:type="dxa"/>
            <w:vAlign w:val="center"/>
          </w:tcPr>
          <w:p w:rsidR="0048673A" w:rsidRPr="008670B5" w:rsidRDefault="0048673A" w:rsidP="0048673A">
            <w:r>
              <w:t>1001</w:t>
            </w:r>
          </w:p>
        </w:tc>
        <w:tc>
          <w:tcPr>
            <w:tcW w:w="3937" w:type="dxa"/>
            <w:vAlign w:val="center"/>
          </w:tcPr>
          <w:p w:rsidR="0048673A" w:rsidRPr="008670B5" w:rsidRDefault="0048673A" w:rsidP="0048673A">
            <w:r w:rsidRPr="008670B5">
              <w:t xml:space="preserve">Caniveaux </w:t>
            </w:r>
            <w:r>
              <w:t xml:space="preserve">ouverts </w:t>
            </w:r>
            <w:r w:rsidRPr="008670B5">
              <w:t>de dimensions</w:t>
            </w:r>
            <w:r>
              <w:t xml:space="preserve"> 40 cm x </w:t>
            </w:r>
            <w:smartTag w:uri="urn:schemas-microsoft-com:office:smarttags" w:element="metricconverter">
              <w:smartTagPr>
                <w:attr w:name="ProductID" w:val="20 cm"/>
              </w:smartTagPr>
              <w:r>
                <w:t>20 cm</w:t>
              </w:r>
            </w:smartTag>
            <w:r>
              <w:t xml:space="preserve"> </w:t>
            </w:r>
            <w:r w:rsidRPr="008670B5">
              <w:t xml:space="preserve"> </w:t>
            </w:r>
            <w:r>
              <w:t>en béton dosé à 350 Kg/</w:t>
            </w:r>
            <w:r w:rsidRPr="00673036">
              <w:t>m</w:t>
            </w:r>
            <w:r w:rsidRPr="00B46AB9">
              <w:rPr>
                <w:vertAlign w:val="superscript"/>
              </w:rPr>
              <w:t>3</w:t>
            </w:r>
            <w:r>
              <w:t xml:space="preserve"> armé de cadres HA8 et de fer de construction HA6</w:t>
            </w:r>
          </w:p>
        </w:tc>
        <w:tc>
          <w:tcPr>
            <w:tcW w:w="993" w:type="dxa"/>
            <w:gridSpan w:val="3"/>
            <w:vAlign w:val="center"/>
          </w:tcPr>
          <w:p w:rsidR="0048673A" w:rsidRPr="008670B5" w:rsidRDefault="0048673A" w:rsidP="0048673A">
            <w:pPr>
              <w:jc w:val="center"/>
            </w:pPr>
            <w:r>
              <w:t>ML</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600"/>
          <w:jc w:val="center"/>
        </w:trPr>
        <w:tc>
          <w:tcPr>
            <w:tcW w:w="698" w:type="dxa"/>
            <w:vAlign w:val="center"/>
          </w:tcPr>
          <w:p w:rsidR="0048673A" w:rsidRPr="008670B5" w:rsidRDefault="0048673A" w:rsidP="0048673A">
            <w:r>
              <w:t>10</w:t>
            </w:r>
            <w:r w:rsidRPr="008670B5">
              <w:t>02</w:t>
            </w:r>
          </w:p>
        </w:tc>
        <w:tc>
          <w:tcPr>
            <w:tcW w:w="3937" w:type="dxa"/>
            <w:vAlign w:val="center"/>
          </w:tcPr>
          <w:p w:rsidR="0048673A" w:rsidRPr="008670B5" w:rsidRDefault="0048673A" w:rsidP="0048673A">
            <w:r>
              <w:t>Rampes d’accès en béton armé dosé à 350 Kg/</w:t>
            </w:r>
            <w:r w:rsidRPr="00673036">
              <w:t>m</w:t>
            </w:r>
            <w:r w:rsidRPr="00B46AB9">
              <w:rPr>
                <w:vertAlign w:val="superscript"/>
              </w:rPr>
              <w:t>3</w:t>
            </w:r>
            <w:r>
              <w:t xml:space="preserve"> sur entrées des salles de classes.</w:t>
            </w:r>
          </w:p>
        </w:tc>
        <w:tc>
          <w:tcPr>
            <w:tcW w:w="993" w:type="dxa"/>
            <w:gridSpan w:val="3"/>
            <w:vAlign w:val="center"/>
          </w:tcPr>
          <w:p w:rsidR="0048673A" w:rsidRPr="008670B5" w:rsidRDefault="0048673A" w:rsidP="0048673A">
            <w:pPr>
              <w:jc w:val="center"/>
            </w:pPr>
            <w:r>
              <w:t>ML</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600"/>
          <w:jc w:val="center"/>
        </w:trPr>
        <w:tc>
          <w:tcPr>
            <w:tcW w:w="698" w:type="dxa"/>
            <w:vAlign w:val="center"/>
          </w:tcPr>
          <w:p w:rsidR="0048673A" w:rsidRPr="008670B5" w:rsidRDefault="0048673A" w:rsidP="0048673A">
            <w:r>
              <w:t>10</w:t>
            </w:r>
            <w:r w:rsidRPr="008670B5">
              <w:t>03</w:t>
            </w:r>
          </w:p>
        </w:tc>
        <w:tc>
          <w:tcPr>
            <w:tcW w:w="3937" w:type="dxa"/>
            <w:vAlign w:val="center"/>
          </w:tcPr>
          <w:p w:rsidR="0048673A" w:rsidRPr="008670B5" w:rsidRDefault="0048673A" w:rsidP="0048673A">
            <w:r>
              <w:t>Dallage des alentours sur 80 cm de large en béton dosé à 350 Kg/</w:t>
            </w:r>
            <w:r w:rsidRPr="00673036">
              <w:t>m</w:t>
            </w:r>
            <w:r w:rsidRPr="00B46AB9">
              <w:rPr>
                <w:vertAlign w:val="superscript"/>
              </w:rPr>
              <w:t>3</w:t>
            </w:r>
            <w:r>
              <w:t xml:space="preserve"> et d’épaisseur 8 cm  </w:t>
            </w:r>
          </w:p>
        </w:tc>
        <w:tc>
          <w:tcPr>
            <w:tcW w:w="993" w:type="dxa"/>
            <w:gridSpan w:val="3"/>
            <w:vAlign w:val="center"/>
          </w:tcPr>
          <w:p w:rsidR="0048673A" w:rsidRPr="008670B5" w:rsidRDefault="0048673A" w:rsidP="0048673A">
            <w:pPr>
              <w:jc w:val="center"/>
            </w:pPr>
            <w:r>
              <w:t>m</w:t>
            </w:r>
            <w:r w:rsidRPr="009908FC">
              <w:rPr>
                <w:vertAlign w:val="superscript"/>
              </w:rPr>
              <w:t>2</w:t>
            </w:r>
          </w:p>
        </w:tc>
        <w:tc>
          <w:tcPr>
            <w:tcW w:w="1559" w:type="dxa"/>
            <w:gridSpan w:val="4"/>
            <w:vAlign w:val="center"/>
          </w:tcPr>
          <w:p w:rsidR="0048673A" w:rsidRPr="008670B5" w:rsidRDefault="0048673A" w:rsidP="0048673A">
            <w:pPr>
              <w:jc w:val="right"/>
            </w:pPr>
          </w:p>
        </w:tc>
        <w:tc>
          <w:tcPr>
            <w:tcW w:w="2432" w:type="dxa"/>
            <w:gridSpan w:val="6"/>
            <w:vAlign w:val="center"/>
          </w:tcPr>
          <w:p w:rsidR="0048673A" w:rsidRPr="008670B5" w:rsidRDefault="0048673A" w:rsidP="0048673A">
            <w:pPr>
              <w:jc w:val="right"/>
            </w:pPr>
          </w:p>
        </w:tc>
      </w:tr>
      <w:tr w:rsidR="0048673A" w:rsidRPr="008670B5" w:rsidTr="0048673A">
        <w:trPr>
          <w:gridBefore w:val="5"/>
          <w:wBefore w:w="775" w:type="dxa"/>
          <w:trHeight w:val="349"/>
          <w:jc w:val="center"/>
        </w:trPr>
        <w:tc>
          <w:tcPr>
            <w:tcW w:w="9619" w:type="dxa"/>
            <w:gridSpan w:val="15"/>
            <w:vAlign w:val="center"/>
          </w:tcPr>
          <w:p w:rsidR="0048673A" w:rsidRPr="008670B5" w:rsidRDefault="0048673A" w:rsidP="0048673A">
            <w:pPr>
              <w:jc w:val="right"/>
              <w:rPr>
                <w:b/>
                <w:bCs/>
              </w:rPr>
            </w:pPr>
          </w:p>
        </w:tc>
      </w:tr>
    </w:tbl>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Default="00CD7233"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Pr="00495E06" w:rsidRDefault="004F089B"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7567EC" w:rsidP="00CD7233">
      <w:pPr>
        <w:pStyle w:val="Corpsdetexte3"/>
        <w:spacing w:before="120" w:after="120"/>
        <w:rPr>
          <w:rFonts w:ascii="Arial Narrow" w:hAnsi="Arial Narrow" w:cs="Tahoma"/>
          <w:b w:val="0"/>
          <w:i w:val="0"/>
          <w:sz w:val="24"/>
          <w:szCs w:val="24"/>
        </w:rPr>
      </w:pPr>
      <w:r w:rsidRPr="007567EC">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6B0E5A" w:rsidRPr="009D235D" w:rsidRDefault="006B0E5A">
      <w:pPr>
        <w:rPr>
          <w:rFonts w:ascii="Tahoma" w:hAnsi="Tahoma" w:cs="Tahoma"/>
          <w:b/>
          <w:bCs/>
          <w:i/>
          <w:iCs/>
          <w:sz w:val="24"/>
          <w:szCs w:val="24"/>
        </w:rPr>
      </w:pPr>
    </w:p>
    <w:p w:rsidR="004F089B" w:rsidRPr="00945252" w:rsidRDefault="004F089B" w:rsidP="004F089B">
      <w:pPr>
        <w:jc w:val="center"/>
        <w:rPr>
          <w:rFonts w:ascii="Arial Narrow" w:hAnsi="Arial Narrow"/>
          <w:b/>
          <w:bCs/>
          <w:iCs/>
          <w:sz w:val="24"/>
          <w:szCs w:val="24"/>
        </w:rPr>
      </w:pPr>
      <w:r>
        <w:rPr>
          <w:rFonts w:ascii="Arial Narrow" w:hAnsi="Arial Narrow"/>
          <w:b/>
          <w:bCs/>
          <w:iCs/>
          <w:sz w:val="24"/>
          <w:szCs w:val="24"/>
        </w:rPr>
        <w:t xml:space="preserve">Devis quantitatif et estimatif pour les </w:t>
      </w:r>
      <w:r w:rsidRPr="00945252">
        <w:rPr>
          <w:rFonts w:ascii="Arial Narrow" w:hAnsi="Arial Narrow"/>
          <w:b/>
          <w:bCs/>
          <w:iCs/>
          <w:sz w:val="24"/>
          <w:szCs w:val="24"/>
        </w:rPr>
        <w:t>trav</w:t>
      </w:r>
      <w:r>
        <w:rPr>
          <w:rFonts w:ascii="Arial Narrow" w:hAnsi="Arial Narrow"/>
          <w:b/>
          <w:bCs/>
          <w:iCs/>
          <w:sz w:val="24"/>
          <w:szCs w:val="24"/>
        </w:rPr>
        <w:t>aux de construction d’une</w:t>
      </w:r>
      <w:r w:rsidRPr="00945252">
        <w:rPr>
          <w:rFonts w:ascii="Arial Narrow" w:hAnsi="Arial Narrow"/>
          <w:b/>
          <w:bCs/>
          <w:iCs/>
          <w:sz w:val="24"/>
          <w:szCs w:val="24"/>
        </w:rPr>
        <w:t xml:space="preserve"> 0</w:t>
      </w:r>
      <w:r>
        <w:rPr>
          <w:rFonts w:ascii="Arial Narrow" w:hAnsi="Arial Narrow"/>
          <w:b/>
          <w:bCs/>
          <w:iCs/>
          <w:sz w:val="24"/>
          <w:szCs w:val="24"/>
        </w:rPr>
        <w:t>1</w:t>
      </w:r>
      <w:r w:rsidRPr="00945252">
        <w:rPr>
          <w:rFonts w:ascii="Arial Narrow" w:hAnsi="Arial Narrow"/>
          <w:b/>
          <w:bCs/>
          <w:iCs/>
          <w:sz w:val="24"/>
          <w:szCs w:val="24"/>
        </w:rPr>
        <w:t xml:space="preserve"> salles de classe </w:t>
      </w:r>
    </w:p>
    <w:p w:rsidR="004F089B" w:rsidRPr="00673036" w:rsidRDefault="004F089B" w:rsidP="004F089B">
      <w:pPr>
        <w:rPr>
          <w:b/>
          <w:i/>
          <w:sz w:val="16"/>
          <w:szCs w:val="28"/>
        </w:rPr>
      </w:pPr>
    </w:p>
    <w:tbl>
      <w:tblPr>
        <w:tblW w:w="1071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
        <w:gridCol w:w="339"/>
        <w:gridCol w:w="24"/>
        <w:gridCol w:w="35"/>
        <w:gridCol w:w="273"/>
        <w:gridCol w:w="35"/>
        <w:gridCol w:w="30"/>
        <w:gridCol w:w="333"/>
        <w:gridCol w:w="365"/>
        <w:gridCol w:w="4012"/>
        <w:gridCol w:w="35"/>
        <w:gridCol w:w="349"/>
        <w:gridCol w:w="14"/>
        <w:gridCol w:w="362"/>
        <w:gridCol w:w="217"/>
        <w:gridCol w:w="36"/>
        <w:gridCol w:w="363"/>
        <w:gridCol w:w="376"/>
        <w:gridCol w:w="410"/>
        <w:gridCol w:w="39"/>
        <w:gridCol w:w="363"/>
        <w:gridCol w:w="365"/>
        <w:gridCol w:w="371"/>
        <w:gridCol w:w="35"/>
        <w:gridCol w:w="363"/>
        <w:gridCol w:w="34"/>
        <w:gridCol w:w="331"/>
        <w:gridCol w:w="396"/>
        <w:gridCol w:w="36"/>
        <w:gridCol w:w="339"/>
        <w:gridCol w:w="24"/>
        <w:gridCol w:w="35"/>
        <w:gridCol w:w="344"/>
      </w:tblGrid>
      <w:tr w:rsidR="004F089B" w:rsidRPr="008670B5" w:rsidTr="005330B0">
        <w:trPr>
          <w:gridBefore w:val="1"/>
          <w:gridAfter w:val="4"/>
          <w:wBefore w:w="35" w:type="dxa"/>
          <w:wAfter w:w="742" w:type="dxa"/>
          <w:trHeight w:val="255"/>
          <w:jc w:val="center"/>
        </w:trPr>
        <w:tc>
          <w:tcPr>
            <w:tcW w:w="706" w:type="dxa"/>
            <w:gridSpan w:val="5"/>
            <w:shd w:val="clear" w:color="auto" w:fill="D9D9D9"/>
            <w:vAlign w:val="center"/>
          </w:tcPr>
          <w:p w:rsidR="004F089B" w:rsidRPr="00AE1043" w:rsidRDefault="004F089B" w:rsidP="005330B0">
            <w:pPr>
              <w:jc w:val="center"/>
              <w:rPr>
                <w:b/>
                <w:bCs/>
              </w:rPr>
            </w:pPr>
            <w:r w:rsidRPr="00AE1043">
              <w:rPr>
                <w:b/>
                <w:bCs/>
              </w:rPr>
              <w:t>N°  prix</w:t>
            </w:r>
          </w:p>
        </w:tc>
        <w:tc>
          <w:tcPr>
            <w:tcW w:w="4775" w:type="dxa"/>
            <w:gridSpan w:val="5"/>
            <w:shd w:val="clear" w:color="auto" w:fill="D9D9D9"/>
            <w:vAlign w:val="center"/>
          </w:tcPr>
          <w:p w:rsidR="004F089B" w:rsidRPr="00AE1043" w:rsidRDefault="004F089B" w:rsidP="005330B0">
            <w:pPr>
              <w:rPr>
                <w:b/>
                <w:bCs/>
              </w:rPr>
            </w:pPr>
            <w:r w:rsidRPr="00AE1043">
              <w:rPr>
                <w:b/>
                <w:bCs/>
              </w:rPr>
              <w:t>Désignation des Ouvrages</w:t>
            </w:r>
          </w:p>
        </w:tc>
        <w:tc>
          <w:tcPr>
            <w:tcW w:w="978" w:type="dxa"/>
            <w:gridSpan w:val="5"/>
            <w:shd w:val="clear" w:color="auto" w:fill="D9D9D9"/>
            <w:vAlign w:val="center"/>
          </w:tcPr>
          <w:p w:rsidR="004F089B" w:rsidRPr="00AE1043" w:rsidRDefault="004F089B" w:rsidP="005330B0">
            <w:pPr>
              <w:jc w:val="center"/>
              <w:rPr>
                <w:b/>
                <w:bCs/>
              </w:rPr>
            </w:pPr>
            <w:r w:rsidRPr="00AE1043">
              <w:rPr>
                <w:b/>
                <w:bCs/>
              </w:rPr>
              <w:t>Unité</w:t>
            </w:r>
          </w:p>
        </w:tc>
        <w:tc>
          <w:tcPr>
            <w:tcW w:w="1188" w:type="dxa"/>
            <w:gridSpan w:val="4"/>
            <w:shd w:val="clear" w:color="auto" w:fill="D9D9D9"/>
            <w:vAlign w:val="center"/>
          </w:tcPr>
          <w:p w:rsidR="004F089B" w:rsidRPr="00AE1043" w:rsidRDefault="004F089B" w:rsidP="005330B0">
            <w:pPr>
              <w:jc w:val="center"/>
              <w:rPr>
                <w:b/>
                <w:bCs/>
              </w:rPr>
            </w:pPr>
            <w:r w:rsidRPr="00AE1043">
              <w:rPr>
                <w:b/>
                <w:bCs/>
              </w:rPr>
              <w:t>Quantités</w:t>
            </w:r>
          </w:p>
        </w:tc>
        <w:tc>
          <w:tcPr>
            <w:tcW w:w="1134" w:type="dxa"/>
            <w:gridSpan w:val="4"/>
            <w:shd w:val="clear" w:color="auto" w:fill="D9D9D9"/>
            <w:vAlign w:val="center"/>
          </w:tcPr>
          <w:p w:rsidR="004F089B" w:rsidRPr="00AE1043" w:rsidRDefault="004F089B" w:rsidP="005330B0">
            <w:pPr>
              <w:jc w:val="center"/>
              <w:rPr>
                <w:b/>
                <w:bCs/>
              </w:rPr>
            </w:pPr>
            <w:r w:rsidRPr="00AE1043">
              <w:rPr>
                <w:b/>
                <w:bCs/>
              </w:rPr>
              <w:t>Prix Unit.</w:t>
            </w:r>
          </w:p>
        </w:tc>
        <w:tc>
          <w:tcPr>
            <w:tcW w:w="1160" w:type="dxa"/>
            <w:gridSpan w:val="5"/>
            <w:shd w:val="clear" w:color="auto" w:fill="D9D9D9"/>
            <w:vAlign w:val="center"/>
          </w:tcPr>
          <w:p w:rsidR="004F089B" w:rsidRPr="008670B5" w:rsidRDefault="004F089B" w:rsidP="005330B0">
            <w:pPr>
              <w:jc w:val="center"/>
              <w:rPr>
                <w:b/>
                <w:bCs/>
              </w:rPr>
            </w:pPr>
            <w:r w:rsidRPr="00AE1043">
              <w:rPr>
                <w:b/>
                <w:bCs/>
              </w:rPr>
              <w:t>Prix Total</w:t>
            </w:r>
          </w:p>
        </w:tc>
      </w:tr>
      <w:tr w:rsidR="004F089B" w:rsidRPr="008670B5" w:rsidTr="005330B0">
        <w:trPr>
          <w:gridBefore w:val="1"/>
          <w:gridAfter w:val="4"/>
          <w:wBefore w:w="35" w:type="dxa"/>
          <w:wAfter w:w="742" w:type="dxa"/>
          <w:trHeight w:val="442"/>
          <w:jc w:val="center"/>
        </w:trPr>
        <w:tc>
          <w:tcPr>
            <w:tcW w:w="9941" w:type="dxa"/>
            <w:gridSpan w:val="28"/>
            <w:vAlign w:val="center"/>
          </w:tcPr>
          <w:p w:rsidR="004F089B" w:rsidRPr="008670B5" w:rsidRDefault="004F089B" w:rsidP="005330B0">
            <w:pPr>
              <w:rPr>
                <w:b/>
                <w:bCs/>
              </w:rPr>
            </w:pPr>
            <w:r w:rsidRPr="008670B5">
              <w:rPr>
                <w:b/>
                <w:bCs/>
              </w:rPr>
              <w:t xml:space="preserve">LOT 100 : </w:t>
            </w:r>
            <w:r w:rsidRPr="00E24B9B">
              <w:rPr>
                <w:b/>
                <w:bCs/>
              </w:rPr>
              <w:t>TRAVAUX PREPARATOIRES - ETUDES</w:t>
            </w:r>
          </w:p>
        </w:tc>
      </w:tr>
      <w:tr w:rsidR="004F089B" w:rsidRPr="008670B5" w:rsidTr="005330B0">
        <w:trPr>
          <w:gridBefore w:val="1"/>
          <w:gridAfter w:val="4"/>
          <w:wBefore w:w="35" w:type="dxa"/>
          <w:wAfter w:w="742" w:type="dxa"/>
          <w:trHeight w:val="441"/>
          <w:jc w:val="center"/>
        </w:trPr>
        <w:tc>
          <w:tcPr>
            <w:tcW w:w="706" w:type="dxa"/>
            <w:gridSpan w:val="5"/>
            <w:vAlign w:val="center"/>
          </w:tcPr>
          <w:p w:rsidR="004F089B" w:rsidRPr="008670B5" w:rsidRDefault="004F089B" w:rsidP="005330B0">
            <w:pPr>
              <w:jc w:val="center"/>
            </w:pPr>
            <w:r w:rsidRPr="008670B5">
              <w:t>101</w:t>
            </w:r>
          </w:p>
        </w:tc>
        <w:tc>
          <w:tcPr>
            <w:tcW w:w="4775" w:type="dxa"/>
            <w:gridSpan w:val="5"/>
            <w:vAlign w:val="center"/>
          </w:tcPr>
          <w:p w:rsidR="004F089B" w:rsidRPr="00E24B9B" w:rsidRDefault="004F089B" w:rsidP="005330B0">
            <w:r w:rsidRPr="00E24B9B">
              <w:t>Projet d’exécution des travaux</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18"/>
          <w:jc w:val="center"/>
        </w:trPr>
        <w:tc>
          <w:tcPr>
            <w:tcW w:w="706" w:type="dxa"/>
            <w:gridSpan w:val="5"/>
            <w:vAlign w:val="center"/>
          </w:tcPr>
          <w:p w:rsidR="004F089B" w:rsidRPr="008670B5" w:rsidRDefault="004F089B" w:rsidP="005330B0">
            <w:pPr>
              <w:jc w:val="center"/>
            </w:pPr>
            <w:r w:rsidRPr="008670B5">
              <w:t>102</w:t>
            </w:r>
          </w:p>
        </w:tc>
        <w:tc>
          <w:tcPr>
            <w:tcW w:w="4775" w:type="dxa"/>
            <w:gridSpan w:val="5"/>
            <w:vAlign w:val="center"/>
          </w:tcPr>
          <w:p w:rsidR="004F089B" w:rsidRPr="00E24B9B" w:rsidRDefault="004F089B" w:rsidP="005330B0">
            <w:r w:rsidRPr="00E24B9B">
              <w:t>Nettoyage et évacuation des débris</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600</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96"/>
          <w:jc w:val="center"/>
        </w:trPr>
        <w:tc>
          <w:tcPr>
            <w:tcW w:w="706" w:type="dxa"/>
            <w:gridSpan w:val="5"/>
            <w:vAlign w:val="center"/>
          </w:tcPr>
          <w:p w:rsidR="004F089B" w:rsidRPr="008670B5" w:rsidRDefault="004F089B" w:rsidP="005330B0">
            <w:pPr>
              <w:jc w:val="center"/>
            </w:pPr>
            <w:r w:rsidRPr="008670B5">
              <w:t>103</w:t>
            </w:r>
          </w:p>
        </w:tc>
        <w:tc>
          <w:tcPr>
            <w:tcW w:w="4775" w:type="dxa"/>
            <w:gridSpan w:val="5"/>
            <w:vAlign w:val="center"/>
          </w:tcPr>
          <w:p w:rsidR="004F089B" w:rsidRPr="00E24B9B" w:rsidRDefault="004F089B" w:rsidP="005330B0">
            <w:r w:rsidRPr="00E24B9B">
              <w:t xml:space="preserve">Installation du chantier </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27"/>
          <w:jc w:val="center"/>
        </w:trPr>
        <w:tc>
          <w:tcPr>
            <w:tcW w:w="8781" w:type="dxa"/>
            <w:gridSpan w:val="23"/>
            <w:vAlign w:val="center"/>
          </w:tcPr>
          <w:p w:rsidR="004F089B" w:rsidRPr="00702C63" w:rsidRDefault="004F089B" w:rsidP="005330B0">
            <w:pPr>
              <w:jc w:val="right"/>
              <w:rPr>
                <w:b/>
                <w:bCs/>
              </w:rPr>
            </w:pPr>
            <w:r>
              <w:rPr>
                <w:b/>
                <w:bCs/>
              </w:rPr>
              <w:t xml:space="preserve">Sous - </w:t>
            </w:r>
            <w:r w:rsidRPr="008670B5">
              <w:rPr>
                <w:b/>
                <w:bCs/>
              </w:rPr>
              <w:t>Total Lot 100</w:t>
            </w:r>
          </w:p>
        </w:tc>
        <w:tc>
          <w:tcPr>
            <w:tcW w:w="1160" w:type="dxa"/>
            <w:gridSpan w:val="5"/>
            <w:vAlign w:val="center"/>
          </w:tcPr>
          <w:p w:rsidR="004F089B" w:rsidRPr="008670B5" w:rsidRDefault="004F089B" w:rsidP="005330B0">
            <w:pPr>
              <w:jc w:val="right"/>
              <w:rPr>
                <w:b/>
                <w:bCs/>
              </w:rPr>
            </w:pPr>
          </w:p>
        </w:tc>
      </w:tr>
      <w:tr w:rsidR="004F089B" w:rsidRPr="008670B5" w:rsidTr="005330B0">
        <w:trPr>
          <w:gridBefore w:val="1"/>
          <w:gridAfter w:val="4"/>
          <w:wBefore w:w="35" w:type="dxa"/>
          <w:wAfter w:w="742" w:type="dxa"/>
          <w:trHeight w:val="351"/>
          <w:jc w:val="center"/>
        </w:trPr>
        <w:tc>
          <w:tcPr>
            <w:tcW w:w="9941" w:type="dxa"/>
            <w:gridSpan w:val="28"/>
            <w:vAlign w:val="center"/>
          </w:tcPr>
          <w:p w:rsidR="004F089B" w:rsidRPr="008670B5" w:rsidRDefault="004F089B" w:rsidP="005330B0">
            <w:pPr>
              <w:rPr>
                <w:b/>
                <w:bCs/>
              </w:rPr>
            </w:pPr>
            <w:r w:rsidRPr="008670B5">
              <w:rPr>
                <w:b/>
                <w:bCs/>
              </w:rPr>
              <w:t xml:space="preserve">LOT 200 : </w:t>
            </w:r>
            <w:r w:rsidRPr="00F75F41">
              <w:rPr>
                <w:b/>
                <w:bCs/>
              </w:rPr>
              <w:t>TERRASSEMENT</w:t>
            </w:r>
          </w:p>
        </w:tc>
      </w:tr>
      <w:tr w:rsidR="004F089B" w:rsidRPr="008670B5" w:rsidTr="005330B0">
        <w:trPr>
          <w:gridBefore w:val="1"/>
          <w:gridAfter w:val="4"/>
          <w:wBefore w:w="35" w:type="dxa"/>
          <w:wAfter w:w="742" w:type="dxa"/>
          <w:trHeight w:val="387"/>
          <w:jc w:val="center"/>
        </w:trPr>
        <w:tc>
          <w:tcPr>
            <w:tcW w:w="706" w:type="dxa"/>
            <w:gridSpan w:val="5"/>
            <w:vAlign w:val="center"/>
          </w:tcPr>
          <w:p w:rsidR="004F089B" w:rsidRPr="008670B5" w:rsidRDefault="004F089B" w:rsidP="005330B0">
            <w:pPr>
              <w:jc w:val="center"/>
            </w:pPr>
            <w:r w:rsidRPr="008670B5">
              <w:t>201</w:t>
            </w:r>
          </w:p>
        </w:tc>
        <w:tc>
          <w:tcPr>
            <w:tcW w:w="4775" w:type="dxa"/>
            <w:gridSpan w:val="5"/>
            <w:vAlign w:val="center"/>
          </w:tcPr>
          <w:p w:rsidR="004F089B" w:rsidRPr="00E24B9B" w:rsidRDefault="004F089B" w:rsidP="005330B0">
            <w:r w:rsidRPr="00E24B9B">
              <w:t xml:space="preserve">Nivellement du terrain </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rsidRPr="007B6CFB">
              <w:t>300</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87"/>
          <w:jc w:val="center"/>
        </w:trPr>
        <w:tc>
          <w:tcPr>
            <w:tcW w:w="706" w:type="dxa"/>
            <w:gridSpan w:val="5"/>
            <w:vAlign w:val="center"/>
          </w:tcPr>
          <w:p w:rsidR="004F089B" w:rsidRPr="008670B5" w:rsidRDefault="004F089B" w:rsidP="005330B0">
            <w:pPr>
              <w:jc w:val="center"/>
            </w:pPr>
            <w:r w:rsidRPr="008670B5">
              <w:t>202</w:t>
            </w:r>
          </w:p>
        </w:tc>
        <w:tc>
          <w:tcPr>
            <w:tcW w:w="4775" w:type="dxa"/>
            <w:gridSpan w:val="5"/>
            <w:vAlign w:val="center"/>
          </w:tcPr>
          <w:p w:rsidR="004F089B" w:rsidRPr="00E24B9B" w:rsidRDefault="004F089B" w:rsidP="005330B0">
            <w:r w:rsidRPr="00E24B9B">
              <w:t>Fouilles toutes catégories :</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16.795</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83"/>
          <w:jc w:val="center"/>
        </w:trPr>
        <w:tc>
          <w:tcPr>
            <w:tcW w:w="706" w:type="dxa"/>
            <w:gridSpan w:val="5"/>
            <w:vAlign w:val="center"/>
          </w:tcPr>
          <w:p w:rsidR="004F089B" w:rsidRPr="008670B5" w:rsidRDefault="004F089B" w:rsidP="005330B0">
            <w:pPr>
              <w:jc w:val="center"/>
            </w:pPr>
            <w:r w:rsidRPr="008670B5">
              <w:t>203</w:t>
            </w:r>
          </w:p>
        </w:tc>
        <w:tc>
          <w:tcPr>
            <w:tcW w:w="4775" w:type="dxa"/>
            <w:gridSpan w:val="5"/>
            <w:vAlign w:val="center"/>
          </w:tcPr>
          <w:p w:rsidR="004F089B" w:rsidRPr="00E24B9B" w:rsidRDefault="004F089B" w:rsidP="005330B0">
            <w:r w:rsidRPr="00E24B9B">
              <w:t xml:space="preserve">Remblais toutes catégories </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34.615</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47"/>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200</w:t>
            </w:r>
          </w:p>
        </w:tc>
        <w:tc>
          <w:tcPr>
            <w:tcW w:w="1160" w:type="dxa"/>
            <w:gridSpan w:val="5"/>
            <w:vAlign w:val="center"/>
          </w:tcPr>
          <w:p w:rsidR="004F089B" w:rsidRPr="008670B5" w:rsidRDefault="004F089B" w:rsidP="005330B0">
            <w:pPr>
              <w:jc w:val="right"/>
              <w:rPr>
                <w:b/>
                <w:bCs/>
              </w:rPr>
            </w:pPr>
          </w:p>
        </w:tc>
      </w:tr>
      <w:tr w:rsidR="004F089B" w:rsidRPr="008670B5" w:rsidTr="005330B0">
        <w:trPr>
          <w:gridBefore w:val="1"/>
          <w:gridAfter w:val="4"/>
          <w:wBefore w:w="35" w:type="dxa"/>
          <w:wAfter w:w="742" w:type="dxa"/>
          <w:trHeight w:val="337"/>
          <w:jc w:val="center"/>
        </w:trPr>
        <w:tc>
          <w:tcPr>
            <w:tcW w:w="9941" w:type="dxa"/>
            <w:gridSpan w:val="28"/>
            <w:vAlign w:val="center"/>
          </w:tcPr>
          <w:p w:rsidR="004F089B" w:rsidRPr="007B0512" w:rsidRDefault="004F089B" w:rsidP="005330B0">
            <w:pPr>
              <w:rPr>
                <w:b/>
                <w:bCs/>
              </w:rPr>
            </w:pPr>
            <w:r w:rsidRPr="008670B5">
              <w:rPr>
                <w:b/>
                <w:bCs/>
              </w:rPr>
              <w:t xml:space="preserve">LOT 300 : </w:t>
            </w:r>
            <w:r w:rsidRPr="00F75F41">
              <w:rPr>
                <w:b/>
                <w:bCs/>
              </w:rPr>
              <w:t>FONDATIONS</w:t>
            </w: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301</w:t>
            </w:r>
          </w:p>
        </w:tc>
        <w:tc>
          <w:tcPr>
            <w:tcW w:w="4775" w:type="dxa"/>
            <w:gridSpan w:val="5"/>
            <w:vAlign w:val="center"/>
          </w:tcPr>
          <w:p w:rsidR="004F089B" w:rsidRPr="00B37B57" w:rsidRDefault="004F089B" w:rsidP="005330B0">
            <w:r w:rsidRPr="00B37B57">
              <w:t>Béton de propreté dosé à 150 Kg/m</w:t>
            </w:r>
            <w:r w:rsidRPr="00B46AB9">
              <w:rPr>
                <w:vertAlign w:val="superscript"/>
              </w:rPr>
              <w:t>3</w:t>
            </w:r>
            <w:r w:rsidRPr="00B37B57">
              <w:t xml:space="preserve"> et de 5 cm d’épaisseur</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1.4</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302</w:t>
            </w:r>
          </w:p>
        </w:tc>
        <w:tc>
          <w:tcPr>
            <w:tcW w:w="4775" w:type="dxa"/>
            <w:gridSpan w:val="5"/>
            <w:vAlign w:val="center"/>
          </w:tcPr>
          <w:p w:rsidR="004F089B" w:rsidRPr="00B37B57" w:rsidRDefault="004F089B" w:rsidP="005330B0">
            <w:r w:rsidRPr="00B37B57">
              <w:t>Béton armé pour semelles isolées, amorces de poteaux et longrines</w:t>
            </w:r>
            <w:r>
              <w:t xml:space="preserve"> dosé à 350 Kg/m</w:t>
            </w:r>
            <w:r w:rsidRPr="00855B8C">
              <w:rPr>
                <w:vertAlign w:val="superscript"/>
              </w:rPr>
              <w:t>3</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rsidRPr="00DD16D9">
              <w:t>3.642</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303</w:t>
            </w:r>
          </w:p>
        </w:tc>
        <w:tc>
          <w:tcPr>
            <w:tcW w:w="4775" w:type="dxa"/>
            <w:gridSpan w:val="5"/>
            <w:vAlign w:val="center"/>
          </w:tcPr>
          <w:p w:rsidR="004F089B" w:rsidRPr="00B37B57" w:rsidRDefault="004F089B" w:rsidP="005330B0">
            <w:r w:rsidRPr="00B37B57">
              <w:t>Agglos bourrés de 20 x 20 x 40 pour sous bassement</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27.906</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49"/>
          <w:jc w:val="center"/>
        </w:trPr>
        <w:tc>
          <w:tcPr>
            <w:tcW w:w="706" w:type="dxa"/>
            <w:gridSpan w:val="5"/>
            <w:vAlign w:val="center"/>
          </w:tcPr>
          <w:p w:rsidR="004F089B" w:rsidRPr="008670B5" w:rsidRDefault="004F089B" w:rsidP="005330B0">
            <w:pPr>
              <w:jc w:val="center"/>
            </w:pPr>
            <w:r w:rsidRPr="008670B5">
              <w:t>30</w:t>
            </w:r>
            <w:r>
              <w:t>4</w:t>
            </w:r>
          </w:p>
        </w:tc>
        <w:tc>
          <w:tcPr>
            <w:tcW w:w="4775" w:type="dxa"/>
            <w:gridSpan w:val="5"/>
            <w:vAlign w:val="center"/>
          </w:tcPr>
          <w:p w:rsidR="004F089B" w:rsidRPr="00B37B57" w:rsidRDefault="004F089B" w:rsidP="005330B0">
            <w:r w:rsidRPr="00B37B57">
              <w:t>Dallage du sol en béton (ép</w:t>
            </w:r>
            <w:r>
              <w:t xml:space="preserve"> </w:t>
            </w:r>
            <w:r w:rsidRPr="00B37B57">
              <w:t>=</w:t>
            </w:r>
            <w:r>
              <w:t xml:space="preserve"> 8</w:t>
            </w:r>
            <w:r w:rsidRPr="00B37B57">
              <w:t>cm dosé à 350 Kg/m</w:t>
            </w:r>
            <w:r w:rsidRPr="00B46AB9">
              <w:rPr>
                <w:vertAlign w:val="superscript"/>
              </w:rPr>
              <w:t>3</w:t>
            </w:r>
            <w:r w:rsidRPr="00B37B57">
              <w:t>)</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80.11</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15"/>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300</w:t>
            </w:r>
          </w:p>
        </w:tc>
        <w:tc>
          <w:tcPr>
            <w:tcW w:w="1160" w:type="dxa"/>
            <w:gridSpan w:val="5"/>
            <w:vAlign w:val="center"/>
          </w:tcPr>
          <w:p w:rsidR="004F089B" w:rsidRPr="008670B5" w:rsidRDefault="004F089B" w:rsidP="005330B0">
            <w:pPr>
              <w:jc w:val="right"/>
              <w:rPr>
                <w:b/>
                <w:bCs/>
              </w:rPr>
            </w:pPr>
          </w:p>
        </w:tc>
      </w:tr>
      <w:tr w:rsidR="004F089B" w:rsidRPr="008670B5" w:rsidTr="005330B0">
        <w:trPr>
          <w:gridAfter w:val="5"/>
          <w:wAfter w:w="778" w:type="dxa"/>
          <w:trHeight w:val="329"/>
          <w:jc w:val="center"/>
        </w:trPr>
        <w:tc>
          <w:tcPr>
            <w:tcW w:w="9940" w:type="dxa"/>
            <w:gridSpan w:val="28"/>
            <w:vAlign w:val="center"/>
          </w:tcPr>
          <w:p w:rsidR="004F089B" w:rsidRPr="008670B5" w:rsidRDefault="004F089B" w:rsidP="005330B0">
            <w:pPr>
              <w:rPr>
                <w:b/>
                <w:bCs/>
              </w:rPr>
            </w:pPr>
            <w:r w:rsidRPr="008670B5">
              <w:rPr>
                <w:b/>
                <w:bCs/>
              </w:rPr>
              <w:t xml:space="preserve">LOT 400 : </w:t>
            </w:r>
            <w:r w:rsidRPr="00F75F41">
              <w:rPr>
                <w:b/>
                <w:bCs/>
              </w:rPr>
              <w:t>MAÇONNERIE - ÉLEVATIONS</w:t>
            </w:r>
          </w:p>
        </w:tc>
      </w:tr>
      <w:tr w:rsidR="004F089B" w:rsidRPr="008670B5" w:rsidTr="005330B0">
        <w:trPr>
          <w:gridAfter w:val="5"/>
          <w:wAfter w:w="778" w:type="dxa"/>
          <w:trHeight w:val="398"/>
          <w:jc w:val="center"/>
        </w:trPr>
        <w:tc>
          <w:tcPr>
            <w:tcW w:w="706" w:type="dxa"/>
            <w:gridSpan w:val="5"/>
            <w:vAlign w:val="center"/>
          </w:tcPr>
          <w:p w:rsidR="004F089B" w:rsidRPr="008670B5" w:rsidRDefault="004F089B" w:rsidP="005330B0">
            <w:pPr>
              <w:jc w:val="center"/>
            </w:pPr>
            <w:r w:rsidRPr="008670B5">
              <w:t>401</w:t>
            </w:r>
          </w:p>
        </w:tc>
        <w:tc>
          <w:tcPr>
            <w:tcW w:w="4775" w:type="dxa"/>
            <w:gridSpan w:val="5"/>
            <w:vAlign w:val="center"/>
          </w:tcPr>
          <w:p w:rsidR="004F089B" w:rsidRPr="00673036" w:rsidRDefault="004F089B" w:rsidP="005330B0">
            <w:r w:rsidRPr="00673036">
              <w:t>Murs en  parpaings de 15 x 20 x 40</w:t>
            </w:r>
          </w:p>
        </w:tc>
        <w:tc>
          <w:tcPr>
            <w:tcW w:w="977" w:type="dxa"/>
            <w:gridSpan w:val="5"/>
            <w:vAlign w:val="center"/>
          </w:tcPr>
          <w:p w:rsidR="004F089B" w:rsidRPr="008670B5" w:rsidRDefault="004F089B" w:rsidP="005330B0">
            <w:pPr>
              <w:jc w:val="center"/>
            </w:pPr>
            <w:r>
              <w:t>m</w:t>
            </w:r>
            <w:r>
              <w:rPr>
                <w:vertAlign w:val="superscript"/>
              </w:rPr>
              <w:t>2</w:t>
            </w:r>
          </w:p>
        </w:tc>
        <w:tc>
          <w:tcPr>
            <w:tcW w:w="1185" w:type="dxa"/>
            <w:gridSpan w:val="4"/>
            <w:vAlign w:val="center"/>
          </w:tcPr>
          <w:p w:rsidR="004F089B" w:rsidRPr="008670B5" w:rsidRDefault="004F089B" w:rsidP="005330B0">
            <w:pPr>
              <w:jc w:val="center"/>
            </w:pPr>
            <w:r>
              <w:t>98.93</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90"/>
          <w:jc w:val="center"/>
        </w:trPr>
        <w:tc>
          <w:tcPr>
            <w:tcW w:w="706" w:type="dxa"/>
            <w:gridSpan w:val="5"/>
            <w:vAlign w:val="center"/>
          </w:tcPr>
          <w:p w:rsidR="004F089B" w:rsidRPr="008670B5" w:rsidRDefault="004F089B" w:rsidP="005330B0">
            <w:pPr>
              <w:jc w:val="center"/>
            </w:pPr>
            <w:r w:rsidRPr="008670B5">
              <w:t>402</w:t>
            </w:r>
          </w:p>
        </w:tc>
        <w:tc>
          <w:tcPr>
            <w:tcW w:w="4775" w:type="dxa"/>
            <w:gridSpan w:val="5"/>
            <w:vAlign w:val="center"/>
          </w:tcPr>
          <w:p w:rsidR="004F089B" w:rsidRPr="00673036" w:rsidRDefault="004F089B" w:rsidP="005330B0">
            <w:r w:rsidRPr="00673036">
              <w:t xml:space="preserve">Enduits au </w:t>
            </w:r>
            <w:r>
              <w:t>mortier de ciment dosé à 400 Kg/</w:t>
            </w:r>
            <w:r w:rsidRPr="00673036">
              <w:t>m</w:t>
            </w:r>
            <w:r w:rsidRPr="00B46AB9">
              <w:rPr>
                <w:vertAlign w:val="superscript"/>
              </w:rPr>
              <w:t>3</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185.86</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571"/>
          <w:jc w:val="center"/>
        </w:trPr>
        <w:tc>
          <w:tcPr>
            <w:tcW w:w="706" w:type="dxa"/>
            <w:gridSpan w:val="5"/>
            <w:vAlign w:val="center"/>
          </w:tcPr>
          <w:p w:rsidR="004F089B" w:rsidRPr="008670B5" w:rsidRDefault="004F089B" w:rsidP="005330B0">
            <w:pPr>
              <w:jc w:val="center"/>
            </w:pPr>
            <w:r w:rsidRPr="008670B5">
              <w:t>403</w:t>
            </w:r>
          </w:p>
        </w:tc>
        <w:tc>
          <w:tcPr>
            <w:tcW w:w="4775" w:type="dxa"/>
            <w:gridSpan w:val="5"/>
            <w:vAlign w:val="center"/>
          </w:tcPr>
          <w:p w:rsidR="004F089B" w:rsidRPr="00673036" w:rsidRDefault="004F089B" w:rsidP="005330B0">
            <w:r w:rsidRPr="00673036">
              <w:t xml:space="preserve">Béton armé dosé à 350 </w:t>
            </w:r>
            <w:r>
              <w:t>Kg/</w:t>
            </w:r>
            <w:r w:rsidRPr="00673036">
              <w:t>m</w:t>
            </w:r>
            <w:r w:rsidRPr="00B46AB9">
              <w:rPr>
                <w:vertAlign w:val="superscript"/>
              </w:rPr>
              <w:t>3</w:t>
            </w:r>
            <w:r>
              <w:t xml:space="preserve"> </w:t>
            </w:r>
            <w:r w:rsidRPr="00673036">
              <w:t>pour  poteaux,</w:t>
            </w:r>
            <w:r>
              <w:t xml:space="preserve"> appuis de fenêtres,</w:t>
            </w:r>
            <w:r w:rsidRPr="00673036">
              <w:t xml:space="preserve"> linteaux, chaînage </w:t>
            </w:r>
            <w:r>
              <w:t>haut et raidisseurs</w:t>
            </w:r>
            <w:r w:rsidRPr="00673036">
              <w:t>.</w:t>
            </w:r>
          </w:p>
        </w:tc>
        <w:tc>
          <w:tcPr>
            <w:tcW w:w="977" w:type="dxa"/>
            <w:gridSpan w:val="5"/>
            <w:vAlign w:val="center"/>
          </w:tcPr>
          <w:p w:rsidR="004F089B" w:rsidRPr="008670B5" w:rsidRDefault="004F089B" w:rsidP="005330B0">
            <w:pPr>
              <w:jc w:val="center"/>
            </w:pPr>
            <w:r>
              <w:t>m</w:t>
            </w:r>
            <w:r>
              <w:rPr>
                <w:vertAlign w:val="superscript"/>
              </w:rPr>
              <w:t>3</w:t>
            </w:r>
          </w:p>
        </w:tc>
        <w:tc>
          <w:tcPr>
            <w:tcW w:w="1185" w:type="dxa"/>
            <w:gridSpan w:val="4"/>
            <w:vAlign w:val="center"/>
          </w:tcPr>
          <w:p w:rsidR="004F089B" w:rsidRPr="008670B5" w:rsidRDefault="004F089B" w:rsidP="005330B0">
            <w:pPr>
              <w:jc w:val="center"/>
            </w:pPr>
            <w:r>
              <w:t>3.242</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267"/>
          <w:jc w:val="center"/>
        </w:trPr>
        <w:tc>
          <w:tcPr>
            <w:tcW w:w="706" w:type="dxa"/>
            <w:gridSpan w:val="5"/>
            <w:vAlign w:val="center"/>
          </w:tcPr>
          <w:p w:rsidR="004F089B" w:rsidRPr="008670B5" w:rsidRDefault="004F089B" w:rsidP="005330B0">
            <w:pPr>
              <w:jc w:val="center"/>
            </w:pPr>
            <w:r w:rsidRPr="008670B5">
              <w:t>404</w:t>
            </w:r>
          </w:p>
        </w:tc>
        <w:tc>
          <w:tcPr>
            <w:tcW w:w="4775" w:type="dxa"/>
            <w:gridSpan w:val="5"/>
            <w:vAlign w:val="center"/>
          </w:tcPr>
          <w:p w:rsidR="004F089B" w:rsidRPr="008670B5" w:rsidRDefault="004F089B" w:rsidP="005330B0">
            <w:r w:rsidRPr="00673036">
              <w:t xml:space="preserve">Béton armé de grillage </w:t>
            </w:r>
            <w:r>
              <w:t>dosé à 350 Kg/</w:t>
            </w:r>
            <w:r w:rsidRPr="00673036">
              <w:t>m</w:t>
            </w:r>
            <w:r w:rsidRPr="00B46AB9">
              <w:rPr>
                <w:vertAlign w:val="superscript"/>
              </w:rPr>
              <w:t>3</w:t>
            </w:r>
            <w:r w:rsidRPr="00673036">
              <w:t xml:space="preserve"> pour tableau mural</w:t>
            </w:r>
          </w:p>
        </w:tc>
        <w:tc>
          <w:tcPr>
            <w:tcW w:w="977" w:type="dxa"/>
            <w:gridSpan w:val="5"/>
            <w:vAlign w:val="center"/>
          </w:tcPr>
          <w:p w:rsidR="004F089B" w:rsidRPr="008670B5" w:rsidRDefault="004F089B" w:rsidP="005330B0">
            <w:pPr>
              <w:jc w:val="center"/>
            </w:pPr>
            <w:r>
              <w:t>m</w:t>
            </w:r>
            <w:r w:rsidRPr="00AE1043">
              <w:rPr>
                <w:vertAlign w:val="superscript"/>
              </w:rPr>
              <w:t>3</w:t>
            </w:r>
          </w:p>
        </w:tc>
        <w:tc>
          <w:tcPr>
            <w:tcW w:w="1185" w:type="dxa"/>
            <w:gridSpan w:val="4"/>
            <w:vAlign w:val="center"/>
          </w:tcPr>
          <w:p w:rsidR="004F089B" w:rsidRPr="008670B5" w:rsidRDefault="004F089B" w:rsidP="005330B0">
            <w:pPr>
              <w:jc w:val="center"/>
            </w:pPr>
            <w:r>
              <w:t>0.18</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93"/>
          <w:jc w:val="center"/>
        </w:trPr>
        <w:tc>
          <w:tcPr>
            <w:tcW w:w="706" w:type="dxa"/>
            <w:gridSpan w:val="5"/>
            <w:vAlign w:val="center"/>
          </w:tcPr>
          <w:p w:rsidR="004F089B" w:rsidRPr="008670B5" w:rsidRDefault="004F089B" w:rsidP="005330B0">
            <w:pPr>
              <w:jc w:val="center"/>
            </w:pPr>
            <w:r w:rsidRPr="008670B5">
              <w:t>405</w:t>
            </w:r>
          </w:p>
        </w:tc>
        <w:tc>
          <w:tcPr>
            <w:tcW w:w="4775" w:type="dxa"/>
            <w:gridSpan w:val="5"/>
            <w:vAlign w:val="center"/>
          </w:tcPr>
          <w:p w:rsidR="004F089B" w:rsidRPr="00673036" w:rsidRDefault="004F089B" w:rsidP="005330B0">
            <w:r w:rsidRPr="00673036">
              <w:t>Chappe lissée</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80.11</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68"/>
          <w:jc w:val="center"/>
        </w:trPr>
        <w:tc>
          <w:tcPr>
            <w:tcW w:w="706" w:type="dxa"/>
            <w:gridSpan w:val="5"/>
            <w:vAlign w:val="center"/>
          </w:tcPr>
          <w:p w:rsidR="004F089B" w:rsidRPr="008670B5" w:rsidRDefault="004F089B" w:rsidP="005330B0">
            <w:pPr>
              <w:jc w:val="center"/>
            </w:pPr>
            <w:r>
              <w:t>406</w:t>
            </w:r>
          </w:p>
        </w:tc>
        <w:tc>
          <w:tcPr>
            <w:tcW w:w="4775" w:type="dxa"/>
            <w:gridSpan w:val="5"/>
            <w:vAlign w:val="center"/>
          </w:tcPr>
          <w:p w:rsidR="004F089B" w:rsidRPr="00673036" w:rsidRDefault="004F089B" w:rsidP="005330B0">
            <w:r w:rsidRPr="00673036">
              <w:t>Claustras</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15.36</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401"/>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400</w:t>
            </w:r>
          </w:p>
        </w:tc>
        <w:tc>
          <w:tcPr>
            <w:tcW w:w="1159" w:type="dxa"/>
            <w:gridSpan w:val="5"/>
            <w:vAlign w:val="center"/>
          </w:tcPr>
          <w:p w:rsidR="004F089B" w:rsidRPr="008670B5" w:rsidRDefault="004F089B" w:rsidP="005330B0">
            <w:pPr>
              <w:jc w:val="right"/>
              <w:rPr>
                <w:b/>
                <w:bCs/>
              </w:rPr>
            </w:pPr>
          </w:p>
        </w:tc>
      </w:tr>
      <w:tr w:rsidR="004F089B" w:rsidRPr="008670B5" w:rsidTr="005330B0">
        <w:trPr>
          <w:gridBefore w:val="2"/>
          <w:gridAfter w:val="3"/>
          <w:wBefore w:w="374" w:type="dxa"/>
          <w:wAfter w:w="403" w:type="dxa"/>
          <w:trHeight w:val="415"/>
          <w:jc w:val="center"/>
        </w:trPr>
        <w:tc>
          <w:tcPr>
            <w:tcW w:w="9941" w:type="dxa"/>
            <w:gridSpan w:val="28"/>
            <w:vAlign w:val="center"/>
          </w:tcPr>
          <w:p w:rsidR="004F089B" w:rsidRPr="00856BD6" w:rsidRDefault="004F089B" w:rsidP="005330B0">
            <w:pPr>
              <w:rPr>
                <w:b/>
                <w:bCs/>
              </w:rPr>
            </w:pPr>
            <w:r w:rsidRPr="008670B5">
              <w:rPr>
                <w:b/>
                <w:bCs/>
              </w:rPr>
              <w:t xml:space="preserve">LOT 500 : </w:t>
            </w:r>
            <w:r w:rsidRPr="002F25E5">
              <w:rPr>
                <w:b/>
                <w:bCs/>
              </w:rPr>
              <w:t>CHARPENTE - COUVERTURE - PLAFOND</w:t>
            </w:r>
          </w:p>
        </w:tc>
      </w:tr>
      <w:tr w:rsidR="004F089B" w:rsidRPr="008670B5" w:rsidTr="005330B0">
        <w:trPr>
          <w:gridBefore w:val="3"/>
          <w:gridAfter w:val="2"/>
          <w:wBefore w:w="398" w:type="dxa"/>
          <w:wAfter w:w="379" w:type="dxa"/>
          <w:trHeight w:val="476"/>
          <w:jc w:val="center"/>
        </w:trPr>
        <w:tc>
          <w:tcPr>
            <w:tcW w:w="706" w:type="dxa"/>
            <w:gridSpan w:val="5"/>
            <w:vAlign w:val="center"/>
          </w:tcPr>
          <w:p w:rsidR="004F089B" w:rsidRPr="008670B5" w:rsidRDefault="004F089B" w:rsidP="005330B0">
            <w:pPr>
              <w:jc w:val="center"/>
            </w:pPr>
            <w:r w:rsidRPr="008670B5">
              <w:t>501</w:t>
            </w:r>
          </w:p>
        </w:tc>
        <w:tc>
          <w:tcPr>
            <w:tcW w:w="4775" w:type="dxa"/>
            <w:gridSpan w:val="5"/>
            <w:vAlign w:val="center"/>
          </w:tcPr>
          <w:p w:rsidR="004F089B" w:rsidRPr="00D042BD" w:rsidRDefault="004F089B" w:rsidP="005330B0">
            <w:r w:rsidRPr="00D042BD">
              <w:t>Fermes en bois dur du pays en bastaings de section 3x15</w:t>
            </w:r>
            <w:r>
              <w:t xml:space="preserve"> y compris toutes sujétions de pose et de traitement</w:t>
            </w:r>
          </w:p>
        </w:tc>
        <w:tc>
          <w:tcPr>
            <w:tcW w:w="978" w:type="dxa"/>
            <w:gridSpan w:val="4"/>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15"/>
          <w:jc w:val="center"/>
        </w:trPr>
        <w:tc>
          <w:tcPr>
            <w:tcW w:w="706" w:type="dxa"/>
            <w:gridSpan w:val="5"/>
            <w:vAlign w:val="center"/>
          </w:tcPr>
          <w:p w:rsidR="004F089B" w:rsidRPr="008670B5" w:rsidRDefault="004F089B" w:rsidP="005330B0">
            <w:pPr>
              <w:jc w:val="center"/>
            </w:pPr>
            <w:r w:rsidRPr="008670B5">
              <w:t>502</w:t>
            </w:r>
          </w:p>
        </w:tc>
        <w:tc>
          <w:tcPr>
            <w:tcW w:w="4775" w:type="dxa"/>
            <w:gridSpan w:val="5"/>
            <w:vAlign w:val="center"/>
          </w:tcPr>
          <w:p w:rsidR="004F089B" w:rsidRPr="00D042BD" w:rsidRDefault="004F089B" w:rsidP="005330B0">
            <w:r w:rsidRPr="00D042BD">
              <w:t>Pannes et en bois dur du pays en chevrons de section 8x8</w:t>
            </w:r>
            <w:r>
              <w:t xml:space="preserve"> y compris toute sujétions de pose et de traitement</w:t>
            </w:r>
          </w:p>
        </w:tc>
        <w:tc>
          <w:tcPr>
            <w:tcW w:w="978" w:type="dxa"/>
            <w:gridSpan w:val="4"/>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18"/>
          <w:jc w:val="center"/>
        </w:trPr>
        <w:tc>
          <w:tcPr>
            <w:tcW w:w="706" w:type="dxa"/>
            <w:gridSpan w:val="5"/>
            <w:vAlign w:val="center"/>
          </w:tcPr>
          <w:p w:rsidR="004F089B" w:rsidRPr="008670B5" w:rsidRDefault="004F089B" w:rsidP="005330B0">
            <w:pPr>
              <w:jc w:val="center"/>
            </w:pPr>
            <w:r w:rsidRPr="008670B5">
              <w:t>503</w:t>
            </w:r>
          </w:p>
        </w:tc>
        <w:tc>
          <w:tcPr>
            <w:tcW w:w="4775" w:type="dxa"/>
            <w:gridSpan w:val="5"/>
            <w:vAlign w:val="center"/>
          </w:tcPr>
          <w:p w:rsidR="004F089B" w:rsidRPr="00D042BD" w:rsidRDefault="004F089B" w:rsidP="005330B0">
            <w:r w:rsidRPr="00D042BD">
              <w:t>Couv</w:t>
            </w:r>
            <w:r>
              <w:t>erture en tôles bac alu de 5/10</w:t>
            </w:r>
            <w:r w:rsidRPr="00B46AB9">
              <w:rPr>
                <w:vertAlign w:val="superscript"/>
              </w:rPr>
              <w:t>ème</w:t>
            </w:r>
            <w:r w:rsidRPr="00D042BD">
              <w:t xml:space="preserve"> de 6 ml</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125.55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69"/>
          <w:jc w:val="center"/>
        </w:trPr>
        <w:tc>
          <w:tcPr>
            <w:tcW w:w="706" w:type="dxa"/>
            <w:gridSpan w:val="5"/>
            <w:vAlign w:val="center"/>
          </w:tcPr>
          <w:p w:rsidR="004F089B" w:rsidRPr="008670B5" w:rsidRDefault="004F089B" w:rsidP="005330B0">
            <w:pPr>
              <w:jc w:val="center"/>
            </w:pPr>
            <w:r w:rsidRPr="008670B5">
              <w:t>504</w:t>
            </w:r>
          </w:p>
        </w:tc>
        <w:tc>
          <w:tcPr>
            <w:tcW w:w="4775" w:type="dxa"/>
            <w:gridSpan w:val="5"/>
            <w:vAlign w:val="center"/>
          </w:tcPr>
          <w:p w:rsidR="004F089B" w:rsidRPr="00D042BD" w:rsidRDefault="004F089B" w:rsidP="005330B0">
            <w:r>
              <w:t>Tôles faîtières  de 50 c</w:t>
            </w:r>
            <w:r w:rsidRPr="00D042BD">
              <w:t>m</w:t>
            </w:r>
          </w:p>
        </w:tc>
        <w:tc>
          <w:tcPr>
            <w:tcW w:w="978" w:type="dxa"/>
            <w:gridSpan w:val="4"/>
            <w:vAlign w:val="center"/>
          </w:tcPr>
          <w:p w:rsidR="004F089B" w:rsidRPr="008670B5" w:rsidRDefault="004F089B" w:rsidP="005330B0">
            <w:pPr>
              <w:jc w:val="center"/>
            </w:pPr>
            <w:r>
              <w:t>ML</w:t>
            </w:r>
          </w:p>
        </w:tc>
        <w:tc>
          <w:tcPr>
            <w:tcW w:w="1188" w:type="dxa"/>
            <w:gridSpan w:val="4"/>
            <w:vAlign w:val="center"/>
          </w:tcPr>
          <w:p w:rsidR="004F089B" w:rsidRDefault="004F089B" w:rsidP="005330B0">
            <w:pPr>
              <w:jc w:val="center"/>
            </w:pPr>
            <w:r>
              <w:t>10.55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673"/>
          <w:jc w:val="center"/>
        </w:trPr>
        <w:tc>
          <w:tcPr>
            <w:tcW w:w="706" w:type="dxa"/>
            <w:gridSpan w:val="5"/>
            <w:vAlign w:val="center"/>
          </w:tcPr>
          <w:p w:rsidR="004F089B" w:rsidRPr="008670B5" w:rsidRDefault="004F089B" w:rsidP="005330B0">
            <w:pPr>
              <w:jc w:val="center"/>
            </w:pPr>
            <w:r w:rsidRPr="008670B5">
              <w:t>50</w:t>
            </w:r>
            <w:r>
              <w:t>5</w:t>
            </w:r>
          </w:p>
        </w:tc>
        <w:tc>
          <w:tcPr>
            <w:tcW w:w="4775" w:type="dxa"/>
            <w:gridSpan w:val="5"/>
            <w:vAlign w:val="center"/>
          </w:tcPr>
          <w:p w:rsidR="004F089B" w:rsidRPr="00D042BD" w:rsidRDefault="004F089B" w:rsidP="005330B0">
            <w:r w:rsidRPr="00D042BD">
              <w:t xml:space="preserve">Plafonds en contreplaqués de panneaux 120cm x </w:t>
            </w:r>
            <w:smartTag w:uri="urn:schemas-microsoft-com:office:smarttags" w:element="metricconverter">
              <w:smartTagPr>
                <w:attr w:name="ProductID" w:val="60 cm"/>
              </w:smartTagPr>
              <w:r w:rsidRPr="00D042BD">
                <w:t>60 cm</w:t>
              </w:r>
            </w:smartTag>
            <w:r w:rsidRPr="00D042BD">
              <w:t xml:space="preserve"> type AYOUS de </w:t>
            </w:r>
            <w:smartTag w:uri="urn:schemas-microsoft-com:office:smarttags" w:element="metricconverter">
              <w:smartTagPr>
                <w:attr w:name="ProductID" w:val="5 mm"/>
              </w:smartTagPr>
              <w:r w:rsidRPr="00D042BD">
                <w:t>5 mm</w:t>
              </w:r>
            </w:smartTag>
            <w:r w:rsidRPr="00D042BD">
              <w:t xml:space="preserve"> y compris couvres joints périphériques</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80.11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27"/>
          <w:jc w:val="center"/>
        </w:trPr>
        <w:tc>
          <w:tcPr>
            <w:tcW w:w="706" w:type="dxa"/>
            <w:gridSpan w:val="5"/>
            <w:vAlign w:val="center"/>
          </w:tcPr>
          <w:p w:rsidR="004F089B" w:rsidRPr="008670B5" w:rsidRDefault="004F089B" w:rsidP="005330B0">
            <w:pPr>
              <w:jc w:val="center"/>
            </w:pPr>
            <w:r>
              <w:t>506</w:t>
            </w:r>
          </w:p>
        </w:tc>
        <w:tc>
          <w:tcPr>
            <w:tcW w:w="4775" w:type="dxa"/>
            <w:gridSpan w:val="5"/>
            <w:vAlign w:val="center"/>
          </w:tcPr>
          <w:p w:rsidR="004F089B" w:rsidRPr="00D042BD" w:rsidRDefault="004F089B" w:rsidP="005330B0">
            <w:r>
              <w:t>Plafond extérieur en tôle lisse</w:t>
            </w:r>
          </w:p>
        </w:tc>
        <w:tc>
          <w:tcPr>
            <w:tcW w:w="978" w:type="dxa"/>
            <w:gridSpan w:val="4"/>
            <w:vAlign w:val="center"/>
          </w:tcPr>
          <w:p w:rsidR="004F089B" w:rsidRPr="008670B5" w:rsidRDefault="004F089B" w:rsidP="005330B0">
            <w:pPr>
              <w:jc w:val="center"/>
            </w:pPr>
            <w:r>
              <w:t>m</w:t>
            </w:r>
            <w:r w:rsidRPr="009908FC">
              <w:rPr>
                <w:vertAlign w:val="superscript"/>
              </w:rPr>
              <w:t>2</w:t>
            </w:r>
          </w:p>
        </w:tc>
        <w:tc>
          <w:tcPr>
            <w:tcW w:w="1188" w:type="dxa"/>
            <w:gridSpan w:val="4"/>
            <w:vAlign w:val="center"/>
          </w:tcPr>
          <w:p w:rsidR="004F089B" w:rsidRDefault="004F089B" w:rsidP="005330B0">
            <w:pPr>
              <w:jc w:val="center"/>
            </w:pPr>
            <w:r>
              <w:t>24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296"/>
          <w:jc w:val="center"/>
        </w:trPr>
        <w:tc>
          <w:tcPr>
            <w:tcW w:w="706" w:type="dxa"/>
            <w:gridSpan w:val="5"/>
            <w:vAlign w:val="center"/>
          </w:tcPr>
          <w:p w:rsidR="004F089B" w:rsidRPr="008670B5" w:rsidRDefault="004F089B" w:rsidP="005330B0">
            <w:pPr>
              <w:jc w:val="center"/>
            </w:pPr>
            <w:r w:rsidRPr="008670B5">
              <w:lastRenderedPageBreak/>
              <w:t>50</w:t>
            </w:r>
            <w:r>
              <w:t>7</w:t>
            </w:r>
          </w:p>
        </w:tc>
        <w:tc>
          <w:tcPr>
            <w:tcW w:w="4775" w:type="dxa"/>
            <w:gridSpan w:val="5"/>
            <w:vAlign w:val="center"/>
          </w:tcPr>
          <w:p w:rsidR="004F089B" w:rsidRPr="00D042BD" w:rsidRDefault="004F089B" w:rsidP="005330B0">
            <w:r w:rsidRPr="00D042BD">
              <w:t xml:space="preserve">Bardage sur façades et pignons en tôles bac </w:t>
            </w:r>
            <w:r>
              <w:t>5</w:t>
            </w:r>
            <w:r w:rsidRPr="00D042BD">
              <w:t>/10</w:t>
            </w:r>
            <w:r w:rsidRPr="00B46AB9">
              <w:rPr>
                <w:vertAlign w:val="superscript"/>
              </w:rPr>
              <w:t>ème</w:t>
            </w:r>
            <w:r>
              <w:t xml:space="preserve"> y compris toutes sujétions</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rsidRPr="008942FA">
              <w:t>10,5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296"/>
          <w:jc w:val="center"/>
        </w:trPr>
        <w:tc>
          <w:tcPr>
            <w:tcW w:w="706" w:type="dxa"/>
            <w:gridSpan w:val="5"/>
            <w:vAlign w:val="center"/>
          </w:tcPr>
          <w:p w:rsidR="004F089B" w:rsidRPr="008670B5" w:rsidRDefault="004F089B" w:rsidP="005330B0">
            <w:pPr>
              <w:jc w:val="center"/>
            </w:pPr>
            <w:r>
              <w:t>508</w:t>
            </w:r>
          </w:p>
        </w:tc>
        <w:tc>
          <w:tcPr>
            <w:tcW w:w="4775" w:type="dxa"/>
            <w:gridSpan w:val="5"/>
            <w:vAlign w:val="center"/>
          </w:tcPr>
          <w:p w:rsidR="004F089B" w:rsidRPr="00D042BD" w:rsidRDefault="004F089B" w:rsidP="005330B0">
            <w:r>
              <w:t>Rive de pignon en alu</w:t>
            </w:r>
          </w:p>
        </w:tc>
        <w:tc>
          <w:tcPr>
            <w:tcW w:w="978" w:type="dxa"/>
            <w:gridSpan w:val="4"/>
            <w:vAlign w:val="center"/>
          </w:tcPr>
          <w:p w:rsidR="004F089B" w:rsidRPr="008670B5" w:rsidRDefault="004F089B" w:rsidP="005330B0">
            <w:pPr>
              <w:jc w:val="center"/>
            </w:pPr>
            <w:r>
              <w:t>ML</w:t>
            </w:r>
          </w:p>
        </w:tc>
        <w:tc>
          <w:tcPr>
            <w:tcW w:w="1188" w:type="dxa"/>
            <w:gridSpan w:val="4"/>
            <w:vAlign w:val="center"/>
          </w:tcPr>
          <w:p w:rsidR="004F089B" w:rsidRDefault="004F089B" w:rsidP="005330B0">
            <w:pPr>
              <w:jc w:val="center"/>
            </w:pPr>
            <w:r>
              <w:t>24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84"/>
          <w:jc w:val="center"/>
        </w:trPr>
        <w:tc>
          <w:tcPr>
            <w:tcW w:w="8781" w:type="dxa"/>
            <w:gridSpan w:val="22"/>
            <w:vAlign w:val="center"/>
          </w:tcPr>
          <w:p w:rsidR="004F089B" w:rsidRPr="00856BD6" w:rsidRDefault="004F089B" w:rsidP="005330B0">
            <w:pPr>
              <w:jc w:val="right"/>
              <w:rPr>
                <w:b/>
                <w:bCs/>
              </w:rPr>
            </w:pPr>
            <w:r>
              <w:rPr>
                <w:b/>
                <w:bCs/>
              </w:rPr>
              <w:t xml:space="preserve">Sous - </w:t>
            </w:r>
            <w:r w:rsidRPr="008670B5">
              <w:rPr>
                <w:b/>
                <w:bCs/>
              </w:rPr>
              <w:t>Total Lot 500</w:t>
            </w:r>
          </w:p>
        </w:tc>
        <w:tc>
          <w:tcPr>
            <w:tcW w:w="1160" w:type="dxa"/>
            <w:gridSpan w:val="6"/>
            <w:vAlign w:val="center"/>
          </w:tcPr>
          <w:p w:rsidR="004F089B" w:rsidRPr="008670B5" w:rsidRDefault="004F089B" w:rsidP="005330B0">
            <w:pPr>
              <w:jc w:val="right"/>
              <w:rPr>
                <w:b/>
                <w:bCs/>
              </w:rPr>
            </w:pPr>
          </w:p>
        </w:tc>
      </w:tr>
      <w:tr w:rsidR="004F089B" w:rsidRPr="008670B5" w:rsidTr="005330B0">
        <w:trPr>
          <w:gridBefore w:val="2"/>
          <w:gridAfter w:val="3"/>
          <w:wBefore w:w="374" w:type="dxa"/>
          <w:wAfter w:w="403" w:type="dxa"/>
          <w:trHeight w:val="388"/>
          <w:jc w:val="center"/>
        </w:trPr>
        <w:tc>
          <w:tcPr>
            <w:tcW w:w="9941" w:type="dxa"/>
            <w:gridSpan w:val="28"/>
            <w:vAlign w:val="center"/>
          </w:tcPr>
          <w:p w:rsidR="004F089B" w:rsidRPr="00856BD6" w:rsidRDefault="004F089B" w:rsidP="005330B0">
            <w:pPr>
              <w:rPr>
                <w:b/>
                <w:bCs/>
              </w:rPr>
            </w:pPr>
            <w:r w:rsidRPr="008670B5">
              <w:rPr>
                <w:b/>
                <w:bCs/>
              </w:rPr>
              <w:t xml:space="preserve">LOT 600 : </w:t>
            </w:r>
            <w:r>
              <w:rPr>
                <w:b/>
                <w:bCs/>
              </w:rPr>
              <w:t>MENUISERIES METALLIQUE</w:t>
            </w:r>
          </w:p>
        </w:tc>
      </w:tr>
      <w:tr w:rsidR="004F089B" w:rsidRPr="008670B5" w:rsidTr="005330B0">
        <w:trPr>
          <w:gridBefore w:val="3"/>
          <w:gridAfter w:val="2"/>
          <w:wBefore w:w="398" w:type="dxa"/>
          <w:wAfter w:w="379" w:type="dxa"/>
          <w:trHeight w:val="810"/>
          <w:jc w:val="center"/>
        </w:trPr>
        <w:tc>
          <w:tcPr>
            <w:tcW w:w="706" w:type="dxa"/>
            <w:gridSpan w:val="5"/>
            <w:vAlign w:val="center"/>
          </w:tcPr>
          <w:p w:rsidR="004F089B" w:rsidRPr="008670B5" w:rsidRDefault="004F089B" w:rsidP="005330B0">
            <w:pPr>
              <w:jc w:val="center"/>
            </w:pPr>
            <w:r w:rsidRPr="008670B5">
              <w:t>601</w:t>
            </w:r>
          </w:p>
        </w:tc>
        <w:tc>
          <w:tcPr>
            <w:tcW w:w="4775" w:type="dxa"/>
            <w:gridSpan w:val="5"/>
            <w:vAlign w:val="center"/>
          </w:tcPr>
          <w:p w:rsidR="004F089B" w:rsidRPr="008670B5" w:rsidRDefault="004F089B" w:rsidP="005330B0">
            <w:r w:rsidRPr="008670B5">
              <w:t xml:space="preserve">Portes </w:t>
            </w:r>
            <w:r>
              <w:t xml:space="preserve">métalliques de 97 x 220 </w:t>
            </w:r>
            <w:r w:rsidRPr="008670B5">
              <w:t xml:space="preserve">iso planes complètes à un battant </w:t>
            </w:r>
            <w:r>
              <w:t xml:space="preserve">(tôle plane sur les deux faces) </w:t>
            </w:r>
            <w:r w:rsidRPr="008670B5">
              <w:t>y compris toutes sujétions de fournitures et pose</w:t>
            </w:r>
          </w:p>
        </w:tc>
        <w:tc>
          <w:tcPr>
            <w:tcW w:w="978" w:type="dxa"/>
            <w:gridSpan w:val="4"/>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72"/>
          <w:jc w:val="center"/>
        </w:trPr>
        <w:tc>
          <w:tcPr>
            <w:tcW w:w="706" w:type="dxa"/>
            <w:gridSpan w:val="5"/>
            <w:vAlign w:val="center"/>
          </w:tcPr>
          <w:p w:rsidR="004F089B" w:rsidRPr="008670B5" w:rsidRDefault="004F089B" w:rsidP="005330B0">
            <w:pPr>
              <w:jc w:val="center"/>
            </w:pPr>
            <w:r>
              <w:t>602</w:t>
            </w:r>
          </w:p>
        </w:tc>
        <w:tc>
          <w:tcPr>
            <w:tcW w:w="4775" w:type="dxa"/>
            <w:gridSpan w:val="5"/>
            <w:vAlign w:val="center"/>
          </w:tcPr>
          <w:p w:rsidR="004F089B" w:rsidRPr="008670B5" w:rsidRDefault="004F089B" w:rsidP="005330B0">
            <w:r>
              <w:t>Seuils en cornières de 30 sur nez de véranda et estrade</w:t>
            </w:r>
          </w:p>
        </w:tc>
        <w:tc>
          <w:tcPr>
            <w:tcW w:w="978" w:type="dxa"/>
            <w:gridSpan w:val="4"/>
            <w:vAlign w:val="center"/>
          </w:tcPr>
          <w:p w:rsidR="004F089B" w:rsidRPr="008670B5" w:rsidRDefault="004F089B" w:rsidP="005330B0">
            <w:pPr>
              <w:jc w:val="center"/>
              <w:rPr>
                <w:sz w:val="16"/>
                <w:szCs w:val="16"/>
              </w:rPr>
            </w:pPr>
          </w:p>
          <w:p w:rsidR="004F089B" w:rsidRPr="008670B5" w:rsidRDefault="004F089B" w:rsidP="005330B0">
            <w:pPr>
              <w:jc w:val="center"/>
            </w:pPr>
            <w:r>
              <w:t>ML</w:t>
            </w:r>
          </w:p>
        </w:tc>
        <w:tc>
          <w:tcPr>
            <w:tcW w:w="1188" w:type="dxa"/>
            <w:gridSpan w:val="4"/>
            <w:vAlign w:val="center"/>
          </w:tcPr>
          <w:p w:rsidR="004F089B" w:rsidRPr="008670B5" w:rsidRDefault="004F089B" w:rsidP="005330B0">
            <w:pPr>
              <w:jc w:val="center"/>
            </w:pPr>
            <w:r>
              <w:t>17</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72"/>
          <w:jc w:val="center"/>
        </w:trPr>
        <w:tc>
          <w:tcPr>
            <w:tcW w:w="8781" w:type="dxa"/>
            <w:gridSpan w:val="22"/>
            <w:vAlign w:val="center"/>
          </w:tcPr>
          <w:p w:rsidR="004F089B" w:rsidRPr="008670B5" w:rsidRDefault="004F089B" w:rsidP="005330B0">
            <w:pPr>
              <w:jc w:val="right"/>
            </w:pPr>
            <w:r>
              <w:rPr>
                <w:b/>
                <w:bCs/>
              </w:rPr>
              <w:t xml:space="preserve">Sous - </w:t>
            </w:r>
            <w:r w:rsidRPr="008670B5">
              <w:rPr>
                <w:b/>
                <w:bCs/>
              </w:rPr>
              <w:t>Total Lot 60</w:t>
            </w:r>
            <w:r>
              <w:rPr>
                <w:b/>
                <w:bCs/>
              </w:rPr>
              <w:t>0</w:t>
            </w:r>
          </w:p>
        </w:tc>
        <w:tc>
          <w:tcPr>
            <w:tcW w:w="1160" w:type="dxa"/>
            <w:gridSpan w:val="6"/>
            <w:vAlign w:val="center"/>
          </w:tcPr>
          <w:p w:rsidR="004F089B" w:rsidRPr="008670B5" w:rsidRDefault="004F089B" w:rsidP="005330B0">
            <w:pPr>
              <w:jc w:val="right"/>
            </w:pPr>
          </w:p>
        </w:tc>
      </w:tr>
      <w:tr w:rsidR="004F089B" w:rsidRPr="008670B5" w:rsidTr="005330B0">
        <w:trPr>
          <w:gridBefore w:val="2"/>
          <w:gridAfter w:val="3"/>
          <w:wBefore w:w="374" w:type="dxa"/>
          <w:wAfter w:w="403" w:type="dxa"/>
          <w:trHeight w:val="388"/>
          <w:jc w:val="center"/>
        </w:trPr>
        <w:tc>
          <w:tcPr>
            <w:tcW w:w="9941" w:type="dxa"/>
            <w:gridSpan w:val="28"/>
            <w:vAlign w:val="center"/>
          </w:tcPr>
          <w:p w:rsidR="004F089B" w:rsidRPr="00856BD6" w:rsidRDefault="004F089B" w:rsidP="005330B0">
            <w:pPr>
              <w:rPr>
                <w:b/>
                <w:bCs/>
              </w:rPr>
            </w:pPr>
            <w:r>
              <w:rPr>
                <w:b/>
                <w:bCs/>
              </w:rPr>
              <w:t>LOT 7</w:t>
            </w:r>
            <w:r w:rsidRPr="008670B5">
              <w:rPr>
                <w:b/>
                <w:bCs/>
              </w:rPr>
              <w:t xml:space="preserve">00 : </w:t>
            </w:r>
            <w:r w:rsidRPr="002F25E5">
              <w:rPr>
                <w:b/>
                <w:bCs/>
              </w:rPr>
              <w:t>MENUISERIES BOIS</w:t>
            </w:r>
          </w:p>
        </w:tc>
      </w:tr>
      <w:tr w:rsidR="004F089B" w:rsidRPr="008670B5" w:rsidTr="005330B0">
        <w:trPr>
          <w:gridBefore w:val="3"/>
          <w:gridAfter w:val="2"/>
          <w:wBefore w:w="398" w:type="dxa"/>
          <w:wAfter w:w="379" w:type="dxa"/>
          <w:trHeight w:val="482"/>
          <w:jc w:val="center"/>
        </w:trPr>
        <w:tc>
          <w:tcPr>
            <w:tcW w:w="706" w:type="dxa"/>
            <w:gridSpan w:val="5"/>
            <w:vAlign w:val="center"/>
          </w:tcPr>
          <w:p w:rsidR="004F089B" w:rsidRPr="008670B5" w:rsidRDefault="004F089B" w:rsidP="005330B0">
            <w:pPr>
              <w:jc w:val="center"/>
            </w:pPr>
            <w:r>
              <w:t>701</w:t>
            </w:r>
          </w:p>
        </w:tc>
        <w:tc>
          <w:tcPr>
            <w:tcW w:w="4775" w:type="dxa"/>
            <w:gridSpan w:val="5"/>
            <w:vAlign w:val="center"/>
          </w:tcPr>
          <w:p w:rsidR="004F089B" w:rsidRPr="008670B5" w:rsidRDefault="004F089B" w:rsidP="005330B0">
            <w:r>
              <w:t>Cadres dormant en bois dur du pays pour fixation portes métalliques</w:t>
            </w:r>
          </w:p>
        </w:tc>
        <w:tc>
          <w:tcPr>
            <w:tcW w:w="978" w:type="dxa"/>
            <w:gridSpan w:val="4"/>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82"/>
          <w:jc w:val="center"/>
        </w:trPr>
        <w:tc>
          <w:tcPr>
            <w:tcW w:w="706" w:type="dxa"/>
            <w:gridSpan w:val="5"/>
            <w:vAlign w:val="center"/>
          </w:tcPr>
          <w:p w:rsidR="004F089B" w:rsidRPr="008670B5" w:rsidRDefault="004F089B" w:rsidP="005330B0">
            <w:pPr>
              <w:jc w:val="center"/>
            </w:pPr>
            <w:r>
              <w:t>702</w:t>
            </w:r>
          </w:p>
        </w:tc>
        <w:tc>
          <w:tcPr>
            <w:tcW w:w="4775" w:type="dxa"/>
            <w:gridSpan w:val="5"/>
            <w:vAlign w:val="center"/>
          </w:tcPr>
          <w:p w:rsidR="004F089B" w:rsidRDefault="004F089B" w:rsidP="005330B0">
            <w:r w:rsidRPr="00836FF6">
              <w:t xml:space="preserve">Pose de placards en bois incorporés </w:t>
            </w:r>
            <w:r>
              <w:t>dans les murs</w:t>
            </w:r>
          </w:p>
        </w:tc>
        <w:tc>
          <w:tcPr>
            <w:tcW w:w="978" w:type="dxa"/>
            <w:gridSpan w:val="4"/>
            <w:vAlign w:val="center"/>
          </w:tcPr>
          <w:p w:rsidR="004F089B" w:rsidRPr="005B5C15" w:rsidRDefault="004F089B" w:rsidP="005330B0">
            <w:pPr>
              <w:jc w:val="center"/>
            </w:pPr>
            <w:r w:rsidRPr="005B5C15">
              <w:t>U</w:t>
            </w:r>
          </w:p>
        </w:tc>
        <w:tc>
          <w:tcPr>
            <w:tcW w:w="1188" w:type="dxa"/>
            <w:gridSpan w:val="4"/>
            <w:vAlign w:val="center"/>
          </w:tcPr>
          <w:p w:rsidR="004F089B"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69"/>
          <w:jc w:val="center"/>
        </w:trPr>
        <w:tc>
          <w:tcPr>
            <w:tcW w:w="8781" w:type="dxa"/>
            <w:gridSpan w:val="22"/>
            <w:vAlign w:val="center"/>
          </w:tcPr>
          <w:p w:rsidR="004F089B" w:rsidRPr="00A62D28" w:rsidRDefault="004F089B" w:rsidP="005330B0">
            <w:pPr>
              <w:jc w:val="right"/>
              <w:rPr>
                <w:b/>
                <w:bCs/>
              </w:rPr>
            </w:pPr>
            <w:r>
              <w:rPr>
                <w:b/>
                <w:bCs/>
              </w:rPr>
              <w:t>Sous - Total Lot 7</w:t>
            </w:r>
            <w:r w:rsidRPr="008670B5">
              <w:rPr>
                <w:b/>
                <w:bCs/>
              </w:rPr>
              <w:t>0</w:t>
            </w:r>
            <w:r>
              <w:rPr>
                <w:b/>
                <w:bCs/>
              </w:rPr>
              <w:t>0</w:t>
            </w:r>
          </w:p>
        </w:tc>
        <w:tc>
          <w:tcPr>
            <w:tcW w:w="1160" w:type="dxa"/>
            <w:gridSpan w:val="6"/>
            <w:vAlign w:val="center"/>
          </w:tcPr>
          <w:p w:rsidR="004F089B" w:rsidRPr="008670B5" w:rsidRDefault="004F089B" w:rsidP="005330B0">
            <w:pPr>
              <w:jc w:val="right"/>
              <w:rPr>
                <w:b/>
                <w:bCs/>
              </w:rPr>
            </w:pPr>
          </w:p>
        </w:tc>
      </w:tr>
      <w:tr w:rsidR="004F089B" w:rsidRPr="008670B5" w:rsidTr="005330B0">
        <w:trPr>
          <w:gridBefore w:val="3"/>
          <w:gridAfter w:val="2"/>
          <w:wBefore w:w="398" w:type="dxa"/>
          <w:wAfter w:w="379" w:type="dxa"/>
          <w:trHeight w:val="402"/>
          <w:jc w:val="center"/>
        </w:trPr>
        <w:tc>
          <w:tcPr>
            <w:tcW w:w="9941" w:type="dxa"/>
            <w:gridSpan w:val="28"/>
            <w:vAlign w:val="center"/>
          </w:tcPr>
          <w:p w:rsidR="004F089B" w:rsidRPr="003660B1" w:rsidRDefault="004F089B" w:rsidP="005330B0">
            <w:pPr>
              <w:rPr>
                <w:b/>
                <w:bCs/>
              </w:rPr>
            </w:pPr>
            <w:r w:rsidRPr="008670B5">
              <w:rPr>
                <w:b/>
                <w:bCs/>
              </w:rPr>
              <w:t xml:space="preserve">LOT </w:t>
            </w:r>
            <w:r>
              <w:rPr>
                <w:b/>
                <w:bCs/>
              </w:rPr>
              <w:t>8</w:t>
            </w:r>
            <w:r w:rsidRPr="008670B5">
              <w:rPr>
                <w:b/>
                <w:bCs/>
              </w:rPr>
              <w:t xml:space="preserve">00 : </w:t>
            </w:r>
            <w:r w:rsidRPr="001420C6">
              <w:rPr>
                <w:b/>
                <w:bCs/>
              </w:rPr>
              <w:t>ÉLECTRICITE</w:t>
            </w:r>
          </w:p>
        </w:tc>
      </w:tr>
      <w:tr w:rsidR="004F089B" w:rsidRPr="008670B5" w:rsidTr="005330B0">
        <w:trPr>
          <w:gridBefore w:val="3"/>
          <w:gridAfter w:val="2"/>
          <w:wBefore w:w="398" w:type="dxa"/>
          <w:wAfter w:w="379" w:type="dxa"/>
          <w:trHeight w:val="469"/>
          <w:jc w:val="center"/>
        </w:trPr>
        <w:tc>
          <w:tcPr>
            <w:tcW w:w="706" w:type="dxa"/>
            <w:gridSpan w:val="5"/>
            <w:vAlign w:val="center"/>
          </w:tcPr>
          <w:p w:rsidR="004F089B" w:rsidRPr="008670B5" w:rsidRDefault="004F089B" w:rsidP="005330B0">
            <w:pPr>
              <w:jc w:val="center"/>
            </w:pPr>
            <w:r>
              <w:t>8</w:t>
            </w:r>
            <w:r w:rsidRPr="008670B5">
              <w:t>01</w:t>
            </w:r>
          </w:p>
        </w:tc>
        <w:tc>
          <w:tcPr>
            <w:tcW w:w="4761" w:type="dxa"/>
            <w:gridSpan w:val="4"/>
            <w:vAlign w:val="center"/>
          </w:tcPr>
          <w:p w:rsidR="004F089B" w:rsidRPr="008670B5" w:rsidRDefault="004F089B" w:rsidP="005330B0">
            <w:r>
              <w:t>Tuyaux flexibles orange pour c</w:t>
            </w:r>
            <w:r w:rsidRPr="008670B5">
              <w:t>analisations verticales, horizontales</w:t>
            </w:r>
          </w:p>
        </w:tc>
        <w:tc>
          <w:tcPr>
            <w:tcW w:w="992" w:type="dxa"/>
            <w:gridSpan w:val="5"/>
            <w:vAlign w:val="center"/>
          </w:tcPr>
          <w:p w:rsidR="004F089B" w:rsidRPr="008670B5" w:rsidRDefault="004F089B" w:rsidP="005330B0">
            <w:pPr>
              <w:jc w:val="center"/>
            </w:pPr>
            <w:r>
              <w:t>Rouleau</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382"/>
          <w:jc w:val="center"/>
        </w:trPr>
        <w:tc>
          <w:tcPr>
            <w:tcW w:w="706" w:type="dxa"/>
            <w:gridSpan w:val="5"/>
            <w:vAlign w:val="center"/>
          </w:tcPr>
          <w:p w:rsidR="004F089B" w:rsidRPr="008670B5" w:rsidRDefault="004F089B" w:rsidP="005330B0">
            <w:pPr>
              <w:jc w:val="center"/>
            </w:pPr>
            <w:r>
              <w:t>802</w:t>
            </w:r>
          </w:p>
        </w:tc>
        <w:tc>
          <w:tcPr>
            <w:tcW w:w="4761" w:type="dxa"/>
            <w:gridSpan w:val="4"/>
            <w:vAlign w:val="center"/>
          </w:tcPr>
          <w:p w:rsidR="004F089B" w:rsidRPr="005B5C15" w:rsidRDefault="004F089B" w:rsidP="005330B0">
            <w:r>
              <w:t>Câble en fil TH 2,5 mm</w:t>
            </w:r>
            <w:r w:rsidRPr="00B46AB9">
              <w:rPr>
                <w:vertAlign w:val="superscript"/>
              </w:rPr>
              <w:t>2</w:t>
            </w:r>
            <w:r>
              <w:rPr>
                <w:vertAlign w:val="superscript"/>
              </w:rPr>
              <w:t xml:space="preserve"> </w:t>
            </w:r>
            <w:r>
              <w:t>pour toutes les installations</w:t>
            </w:r>
          </w:p>
        </w:tc>
        <w:tc>
          <w:tcPr>
            <w:tcW w:w="992" w:type="dxa"/>
            <w:gridSpan w:val="5"/>
            <w:vAlign w:val="center"/>
          </w:tcPr>
          <w:p w:rsidR="004F089B" w:rsidRDefault="004F089B" w:rsidP="005330B0">
            <w:pPr>
              <w:jc w:val="center"/>
            </w:pPr>
            <w:r w:rsidRPr="003B174D">
              <w:t>Rouleau</w:t>
            </w:r>
          </w:p>
        </w:tc>
        <w:tc>
          <w:tcPr>
            <w:tcW w:w="1188" w:type="dxa"/>
            <w:gridSpan w:val="4"/>
            <w:vAlign w:val="center"/>
          </w:tcPr>
          <w:p w:rsidR="004F089B" w:rsidRPr="008670B5" w:rsidRDefault="004F089B" w:rsidP="005330B0">
            <w:pPr>
              <w:jc w:val="center"/>
            </w:pPr>
            <w:r>
              <w:t>1,5</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370"/>
          <w:jc w:val="center"/>
        </w:trPr>
        <w:tc>
          <w:tcPr>
            <w:tcW w:w="706" w:type="dxa"/>
            <w:gridSpan w:val="5"/>
            <w:vAlign w:val="center"/>
          </w:tcPr>
          <w:p w:rsidR="004F089B" w:rsidRPr="008670B5" w:rsidRDefault="004F089B" w:rsidP="005330B0">
            <w:pPr>
              <w:jc w:val="center"/>
            </w:pPr>
            <w:r>
              <w:t>803</w:t>
            </w:r>
          </w:p>
        </w:tc>
        <w:tc>
          <w:tcPr>
            <w:tcW w:w="4761" w:type="dxa"/>
            <w:gridSpan w:val="4"/>
            <w:vAlign w:val="center"/>
          </w:tcPr>
          <w:p w:rsidR="004F089B" w:rsidRPr="008670B5" w:rsidRDefault="004F089B" w:rsidP="005330B0">
            <w:r>
              <w:t>Réglettes de 120 complètes</w:t>
            </w:r>
          </w:p>
        </w:tc>
        <w:tc>
          <w:tcPr>
            <w:tcW w:w="992" w:type="dxa"/>
            <w:gridSpan w:val="5"/>
            <w:vAlign w:val="center"/>
          </w:tcPr>
          <w:p w:rsidR="004F089B" w:rsidRPr="008670B5" w:rsidRDefault="004F089B" w:rsidP="005330B0">
            <w:pPr>
              <w:jc w:val="center"/>
            </w:pPr>
            <w:r>
              <w:t>U</w:t>
            </w:r>
          </w:p>
        </w:tc>
        <w:tc>
          <w:tcPr>
            <w:tcW w:w="1188" w:type="dxa"/>
            <w:gridSpan w:val="4"/>
            <w:vAlign w:val="center"/>
          </w:tcPr>
          <w:p w:rsidR="004F089B" w:rsidRPr="008670B5" w:rsidRDefault="004F089B" w:rsidP="005330B0">
            <w:pPr>
              <w:jc w:val="center"/>
            </w:pPr>
            <w:r>
              <w:t>6</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420"/>
          <w:jc w:val="center"/>
        </w:trPr>
        <w:tc>
          <w:tcPr>
            <w:tcW w:w="706" w:type="dxa"/>
            <w:gridSpan w:val="5"/>
            <w:vAlign w:val="center"/>
          </w:tcPr>
          <w:p w:rsidR="004F089B" w:rsidRPr="008670B5" w:rsidRDefault="004F089B" w:rsidP="005330B0">
            <w:pPr>
              <w:jc w:val="center"/>
            </w:pPr>
            <w:r>
              <w:t>804</w:t>
            </w:r>
          </w:p>
        </w:tc>
        <w:tc>
          <w:tcPr>
            <w:tcW w:w="4761" w:type="dxa"/>
            <w:gridSpan w:val="4"/>
            <w:vAlign w:val="center"/>
          </w:tcPr>
          <w:p w:rsidR="004F089B" w:rsidRPr="008670B5" w:rsidRDefault="004F089B" w:rsidP="005330B0">
            <w:r>
              <w:t>Hublots ronds</w:t>
            </w:r>
          </w:p>
        </w:tc>
        <w:tc>
          <w:tcPr>
            <w:tcW w:w="992" w:type="dxa"/>
            <w:gridSpan w:val="5"/>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70"/>
          <w:jc w:val="center"/>
        </w:trPr>
        <w:tc>
          <w:tcPr>
            <w:tcW w:w="706" w:type="dxa"/>
            <w:gridSpan w:val="5"/>
            <w:vAlign w:val="center"/>
          </w:tcPr>
          <w:p w:rsidR="004F089B" w:rsidRPr="008670B5" w:rsidRDefault="004F089B" w:rsidP="005330B0">
            <w:pPr>
              <w:jc w:val="center"/>
            </w:pPr>
            <w:r>
              <w:t>805</w:t>
            </w:r>
          </w:p>
        </w:tc>
        <w:tc>
          <w:tcPr>
            <w:tcW w:w="4761" w:type="dxa"/>
            <w:gridSpan w:val="4"/>
            <w:vAlign w:val="center"/>
          </w:tcPr>
          <w:p w:rsidR="004F089B" w:rsidRPr="008670B5" w:rsidRDefault="004F089B" w:rsidP="005330B0">
            <w:r>
              <w:t>Interrupteurs et prises de courant encastrées</w:t>
            </w:r>
          </w:p>
        </w:tc>
        <w:tc>
          <w:tcPr>
            <w:tcW w:w="992" w:type="dxa"/>
            <w:gridSpan w:val="5"/>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3</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34"/>
          <w:jc w:val="center"/>
        </w:trPr>
        <w:tc>
          <w:tcPr>
            <w:tcW w:w="706" w:type="dxa"/>
            <w:gridSpan w:val="5"/>
            <w:vAlign w:val="center"/>
          </w:tcPr>
          <w:p w:rsidR="004F089B" w:rsidRPr="008670B5" w:rsidRDefault="004F089B" w:rsidP="005330B0">
            <w:pPr>
              <w:jc w:val="center"/>
            </w:pPr>
            <w:r>
              <w:t>806</w:t>
            </w:r>
          </w:p>
        </w:tc>
        <w:tc>
          <w:tcPr>
            <w:tcW w:w="4761" w:type="dxa"/>
            <w:gridSpan w:val="4"/>
            <w:vAlign w:val="center"/>
          </w:tcPr>
          <w:p w:rsidR="004F089B" w:rsidRPr="008670B5" w:rsidRDefault="004F089B" w:rsidP="005330B0">
            <w:r>
              <w:t>Attaches, dominos, boîtes de dérivations et toutes sujétions de sécurité et de raccordement avec le réseau existant dans l’établissement</w:t>
            </w:r>
          </w:p>
        </w:tc>
        <w:tc>
          <w:tcPr>
            <w:tcW w:w="992" w:type="dxa"/>
            <w:gridSpan w:val="5"/>
            <w:vAlign w:val="center"/>
          </w:tcPr>
          <w:p w:rsidR="004F089B" w:rsidRPr="008670B5" w:rsidRDefault="004F089B" w:rsidP="005330B0">
            <w:pPr>
              <w:jc w:val="center"/>
            </w:pPr>
            <w:r>
              <w:t>Ens</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4"/>
          <w:gridAfter w:val="1"/>
          <w:wBefore w:w="433" w:type="dxa"/>
          <w:wAfter w:w="344" w:type="dxa"/>
          <w:trHeight w:val="291"/>
          <w:jc w:val="center"/>
        </w:trPr>
        <w:tc>
          <w:tcPr>
            <w:tcW w:w="8780" w:type="dxa"/>
            <w:gridSpan w:val="22"/>
            <w:vAlign w:val="center"/>
          </w:tcPr>
          <w:p w:rsidR="004F089B" w:rsidRPr="008670B5" w:rsidRDefault="004F089B" w:rsidP="005330B0">
            <w:pPr>
              <w:jc w:val="right"/>
            </w:pPr>
            <w:r>
              <w:rPr>
                <w:b/>
                <w:bCs/>
              </w:rPr>
              <w:t>Sous - Total Lot 8</w:t>
            </w:r>
            <w:r w:rsidRPr="008670B5">
              <w:rPr>
                <w:b/>
                <w:bCs/>
              </w:rPr>
              <w:t>00</w:t>
            </w:r>
          </w:p>
        </w:tc>
        <w:tc>
          <w:tcPr>
            <w:tcW w:w="1161" w:type="dxa"/>
            <w:gridSpan w:val="6"/>
            <w:vAlign w:val="center"/>
          </w:tcPr>
          <w:p w:rsidR="004F089B" w:rsidRPr="008670B5" w:rsidRDefault="004F089B" w:rsidP="005330B0">
            <w:pPr>
              <w:jc w:val="right"/>
            </w:pPr>
          </w:p>
        </w:tc>
      </w:tr>
      <w:tr w:rsidR="004F089B" w:rsidRPr="008670B5" w:rsidTr="005330B0">
        <w:trPr>
          <w:gridBefore w:val="7"/>
          <w:wBefore w:w="771" w:type="dxa"/>
          <w:trHeight w:val="376"/>
          <w:jc w:val="center"/>
        </w:trPr>
        <w:tc>
          <w:tcPr>
            <w:tcW w:w="9947" w:type="dxa"/>
            <w:gridSpan w:val="26"/>
            <w:vAlign w:val="center"/>
          </w:tcPr>
          <w:p w:rsidR="004F089B" w:rsidRPr="008670B5" w:rsidRDefault="004F089B" w:rsidP="005330B0">
            <w:pPr>
              <w:rPr>
                <w:b/>
                <w:bCs/>
              </w:rPr>
            </w:pPr>
            <w:r>
              <w:rPr>
                <w:b/>
                <w:bCs/>
              </w:rPr>
              <w:t>L</w:t>
            </w:r>
            <w:r w:rsidRPr="008670B5">
              <w:rPr>
                <w:b/>
                <w:bCs/>
              </w:rPr>
              <w:t>OT</w:t>
            </w:r>
            <w:r>
              <w:rPr>
                <w:b/>
                <w:bCs/>
              </w:rPr>
              <w:t xml:space="preserve"> 900</w:t>
            </w:r>
            <w:r w:rsidRPr="008670B5">
              <w:rPr>
                <w:b/>
                <w:bCs/>
              </w:rPr>
              <w:t xml:space="preserve"> : </w:t>
            </w:r>
            <w:r w:rsidRPr="005B5C15">
              <w:rPr>
                <w:b/>
                <w:bCs/>
              </w:rPr>
              <w:t>PEINTURE</w:t>
            </w: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pPr>
              <w:jc w:val="center"/>
            </w:pPr>
            <w:r>
              <w:t>9</w:t>
            </w:r>
            <w:r w:rsidRPr="008670B5">
              <w:t>01</w:t>
            </w:r>
          </w:p>
        </w:tc>
        <w:tc>
          <w:tcPr>
            <w:tcW w:w="4772" w:type="dxa"/>
            <w:gridSpan w:val="5"/>
            <w:vAlign w:val="center"/>
          </w:tcPr>
          <w:p w:rsidR="004F089B" w:rsidRPr="008670B5" w:rsidRDefault="004F089B" w:rsidP="005330B0">
            <w:r w:rsidRPr="008670B5">
              <w:t xml:space="preserve">Badigeonnage </w:t>
            </w:r>
            <w:r>
              <w:t xml:space="preserve">à la chaux </w:t>
            </w:r>
            <w:r w:rsidRPr="008670B5">
              <w:t>des enduits après préparation des surfaces à peindre</w:t>
            </w:r>
            <w:r>
              <w:t xml:space="preserve"> et au plafond</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281.33</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540"/>
          <w:jc w:val="center"/>
        </w:trPr>
        <w:tc>
          <w:tcPr>
            <w:tcW w:w="698" w:type="dxa"/>
            <w:gridSpan w:val="2"/>
            <w:vAlign w:val="center"/>
          </w:tcPr>
          <w:p w:rsidR="004F089B" w:rsidRPr="008670B5" w:rsidRDefault="004F089B" w:rsidP="005330B0">
            <w:pPr>
              <w:jc w:val="center"/>
            </w:pPr>
            <w:r>
              <w:t>9</w:t>
            </w:r>
            <w:r w:rsidRPr="008670B5">
              <w:t>02</w:t>
            </w:r>
          </w:p>
        </w:tc>
        <w:tc>
          <w:tcPr>
            <w:tcW w:w="4772" w:type="dxa"/>
            <w:gridSpan w:val="5"/>
            <w:vAlign w:val="center"/>
          </w:tcPr>
          <w:p w:rsidR="004F089B" w:rsidRPr="008670B5" w:rsidRDefault="004F089B" w:rsidP="005330B0">
            <w:r w:rsidRPr="008670B5">
              <w:t xml:space="preserve">Peinture </w:t>
            </w:r>
            <w:r>
              <w:t xml:space="preserve">bicouche </w:t>
            </w:r>
            <w:r w:rsidRPr="008670B5">
              <w:t>type PANTEX 1300 sur mur</w:t>
            </w:r>
            <w:r>
              <w:t>s extérieurs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125</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48"/>
          <w:jc w:val="center"/>
        </w:trPr>
        <w:tc>
          <w:tcPr>
            <w:tcW w:w="698" w:type="dxa"/>
            <w:gridSpan w:val="2"/>
            <w:vAlign w:val="center"/>
          </w:tcPr>
          <w:p w:rsidR="004F089B" w:rsidRPr="008670B5" w:rsidRDefault="004F089B" w:rsidP="005330B0">
            <w:pPr>
              <w:jc w:val="center"/>
            </w:pPr>
            <w:r>
              <w:t>9</w:t>
            </w:r>
            <w:r w:rsidRPr="008670B5">
              <w:t>03</w:t>
            </w:r>
          </w:p>
        </w:tc>
        <w:tc>
          <w:tcPr>
            <w:tcW w:w="4772" w:type="dxa"/>
            <w:gridSpan w:val="5"/>
            <w:vAlign w:val="center"/>
          </w:tcPr>
          <w:p w:rsidR="004F089B" w:rsidRPr="008670B5" w:rsidRDefault="004F089B" w:rsidP="005330B0">
            <w:r>
              <w:t>P</w:t>
            </w:r>
            <w:r w:rsidRPr="008670B5">
              <w:t xml:space="preserve">einture </w:t>
            </w:r>
            <w:r>
              <w:t xml:space="preserve">bicouche </w:t>
            </w:r>
            <w:r w:rsidRPr="008670B5">
              <w:t xml:space="preserve">type PANTEX 800 </w:t>
            </w:r>
            <w:r>
              <w:t>sur murs et plafonds intérieurs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180.82</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557"/>
          <w:jc w:val="center"/>
        </w:trPr>
        <w:tc>
          <w:tcPr>
            <w:tcW w:w="698" w:type="dxa"/>
            <w:gridSpan w:val="2"/>
            <w:vAlign w:val="center"/>
          </w:tcPr>
          <w:p w:rsidR="004F089B" w:rsidRPr="008670B5" w:rsidRDefault="004F089B" w:rsidP="005330B0">
            <w:pPr>
              <w:jc w:val="center"/>
            </w:pPr>
            <w:r>
              <w:t>9</w:t>
            </w:r>
            <w:r w:rsidRPr="008670B5">
              <w:t>04</w:t>
            </w:r>
          </w:p>
        </w:tc>
        <w:tc>
          <w:tcPr>
            <w:tcW w:w="4772" w:type="dxa"/>
            <w:gridSpan w:val="5"/>
            <w:vAlign w:val="center"/>
          </w:tcPr>
          <w:p w:rsidR="004F089B" w:rsidRPr="008670B5" w:rsidRDefault="004F089B" w:rsidP="005330B0">
            <w:r>
              <w:t>P</w:t>
            </w:r>
            <w:r w:rsidRPr="008670B5">
              <w:t xml:space="preserve">einture type à huile sur menuiserie bois et métallique </w:t>
            </w:r>
            <w:r>
              <w:t>ainsi que sur sous-bassement et plinthes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20.86</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307"/>
          <w:jc w:val="center"/>
        </w:trPr>
        <w:tc>
          <w:tcPr>
            <w:tcW w:w="8773" w:type="dxa"/>
            <w:gridSpan w:val="20"/>
            <w:vAlign w:val="center"/>
          </w:tcPr>
          <w:p w:rsidR="004F089B" w:rsidRPr="005C5AA9" w:rsidRDefault="004F089B" w:rsidP="005330B0">
            <w:pPr>
              <w:jc w:val="right"/>
              <w:rPr>
                <w:b/>
                <w:bCs/>
              </w:rPr>
            </w:pPr>
            <w:r w:rsidRPr="005C5AA9">
              <w:rPr>
                <w:b/>
              </w:rPr>
              <w:t>Sous</w:t>
            </w:r>
            <w:r>
              <w:t xml:space="preserve"> - </w:t>
            </w:r>
            <w:r w:rsidRPr="008670B5">
              <w:rPr>
                <w:b/>
                <w:bCs/>
              </w:rPr>
              <w:t>Total Lot</w:t>
            </w:r>
            <w:r>
              <w:rPr>
                <w:b/>
                <w:bCs/>
              </w:rPr>
              <w:t xml:space="preserve"> 900</w:t>
            </w:r>
          </w:p>
        </w:tc>
        <w:tc>
          <w:tcPr>
            <w:tcW w:w="1174" w:type="dxa"/>
            <w:gridSpan w:val="6"/>
            <w:vAlign w:val="center"/>
          </w:tcPr>
          <w:p w:rsidR="004F089B" w:rsidRPr="008670B5" w:rsidRDefault="004F089B" w:rsidP="005330B0">
            <w:pPr>
              <w:jc w:val="right"/>
              <w:rPr>
                <w:b/>
                <w:bCs/>
              </w:rPr>
            </w:pPr>
          </w:p>
        </w:tc>
      </w:tr>
      <w:tr w:rsidR="004F089B" w:rsidRPr="008670B5" w:rsidTr="005330B0">
        <w:trPr>
          <w:gridBefore w:val="7"/>
          <w:wBefore w:w="771" w:type="dxa"/>
          <w:trHeight w:val="283"/>
          <w:jc w:val="center"/>
        </w:trPr>
        <w:tc>
          <w:tcPr>
            <w:tcW w:w="9947" w:type="dxa"/>
            <w:gridSpan w:val="26"/>
            <w:vAlign w:val="center"/>
          </w:tcPr>
          <w:p w:rsidR="004F089B" w:rsidRPr="008670B5" w:rsidRDefault="004F089B" w:rsidP="005330B0">
            <w:r w:rsidRPr="008670B5">
              <w:rPr>
                <w:b/>
              </w:rPr>
              <w:t xml:space="preserve">LOT : </w:t>
            </w:r>
            <w:r>
              <w:rPr>
                <w:b/>
              </w:rPr>
              <w:t>1000</w:t>
            </w:r>
            <w:r w:rsidRPr="008670B5">
              <w:rPr>
                <w:b/>
              </w:rPr>
              <w:t> :</w:t>
            </w:r>
            <w:r w:rsidRPr="002D10EC">
              <w:rPr>
                <w:b/>
              </w:rPr>
              <w:t xml:space="preserve"> VRD</w:t>
            </w: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1001</w:t>
            </w:r>
          </w:p>
        </w:tc>
        <w:tc>
          <w:tcPr>
            <w:tcW w:w="4772" w:type="dxa"/>
            <w:gridSpan w:val="5"/>
            <w:vAlign w:val="center"/>
          </w:tcPr>
          <w:p w:rsidR="004F089B" w:rsidRPr="008670B5" w:rsidRDefault="004F089B" w:rsidP="005330B0">
            <w:r w:rsidRPr="008670B5">
              <w:t xml:space="preserve">Caniveaux </w:t>
            </w:r>
            <w:r>
              <w:t xml:space="preserve">ouverts </w:t>
            </w:r>
            <w:r w:rsidRPr="008670B5">
              <w:t>de dimensions</w:t>
            </w:r>
            <w:r>
              <w:t xml:space="preserve"> 40 cm x </w:t>
            </w:r>
            <w:smartTag w:uri="urn:schemas-microsoft-com:office:smarttags" w:element="metricconverter">
              <w:smartTagPr>
                <w:attr w:name="ProductID" w:val="20 cm"/>
              </w:smartTagPr>
              <w:r>
                <w:t>20 cm</w:t>
              </w:r>
            </w:smartTag>
            <w:r>
              <w:t xml:space="preserve"> </w:t>
            </w:r>
            <w:r w:rsidRPr="008670B5">
              <w:t xml:space="preserve"> </w:t>
            </w:r>
            <w:r>
              <w:t>en béton dosé à 350 Kg/</w:t>
            </w:r>
            <w:r w:rsidRPr="00673036">
              <w:t>m</w:t>
            </w:r>
            <w:r w:rsidRPr="00B46AB9">
              <w:rPr>
                <w:vertAlign w:val="superscript"/>
              </w:rPr>
              <w:t>3</w:t>
            </w:r>
            <w:r>
              <w:t xml:space="preserve"> armé de cadres HA8 et de fer de construction HA6</w:t>
            </w:r>
          </w:p>
        </w:tc>
        <w:tc>
          <w:tcPr>
            <w:tcW w:w="992" w:type="dxa"/>
            <w:gridSpan w:val="4"/>
            <w:vAlign w:val="center"/>
          </w:tcPr>
          <w:p w:rsidR="004F089B" w:rsidRPr="008670B5" w:rsidRDefault="004F089B" w:rsidP="005330B0">
            <w:pPr>
              <w:jc w:val="center"/>
            </w:pPr>
            <w:r>
              <w:t>ML</w:t>
            </w:r>
          </w:p>
        </w:tc>
        <w:tc>
          <w:tcPr>
            <w:tcW w:w="1177" w:type="dxa"/>
            <w:gridSpan w:val="4"/>
            <w:vAlign w:val="center"/>
          </w:tcPr>
          <w:p w:rsidR="004F089B" w:rsidRPr="008670B5" w:rsidRDefault="004F089B" w:rsidP="005330B0">
            <w:pPr>
              <w:jc w:val="center"/>
            </w:pPr>
            <w:r>
              <w:t>46.55</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w:t>
            </w:r>
            <w:r w:rsidRPr="008670B5">
              <w:t>02</w:t>
            </w:r>
          </w:p>
        </w:tc>
        <w:tc>
          <w:tcPr>
            <w:tcW w:w="4772" w:type="dxa"/>
            <w:gridSpan w:val="5"/>
            <w:vAlign w:val="center"/>
          </w:tcPr>
          <w:p w:rsidR="004F089B" w:rsidRPr="008670B5" w:rsidRDefault="004F089B" w:rsidP="005330B0">
            <w:r>
              <w:t>Rampes d’accès en béton armé dosé à 350 Kg/</w:t>
            </w:r>
            <w:r w:rsidRPr="00673036">
              <w:t>m</w:t>
            </w:r>
            <w:r w:rsidRPr="00B46AB9">
              <w:rPr>
                <w:vertAlign w:val="superscript"/>
              </w:rPr>
              <w:t>3</w:t>
            </w:r>
            <w:r>
              <w:t xml:space="preserve"> sur entrées des salles de classes.</w:t>
            </w:r>
          </w:p>
        </w:tc>
        <w:tc>
          <w:tcPr>
            <w:tcW w:w="992" w:type="dxa"/>
            <w:gridSpan w:val="4"/>
            <w:vAlign w:val="center"/>
          </w:tcPr>
          <w:p w:rsidR="004F089B" w:rsidRPr="008670B5" w:rsidRDefault="004F089B" w:rsidP="005330B0">
            <w:pPr>
              <w:jc w:val="center"/>
            </w:pPr>
            <w:r>
              <w:t>ML</w:t>
            </w:r>
          </w:p>
        </w:tc>
        <w:tc>
          <w:tcPr>
            <w:tcW w:w="1177" w:type="dxa"/>
            <w:gridSpan w:val="4"/>
            <w:vAlign w:val="center"/>
          </w:tcPr>
          <w:p w:rsidR="004F089B" w:rsidRPr="008670B5" w:rsidRDefault="008615C0" w:rsidP="005330B0">
            <w:pPr>
              <w:jc w:val="center"/>
            </w:pPr>
            <w:r>
              <w:t>1</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w:t>
            </w:r>
            <w:r w:rsidRPr="008670B5">
              <w:t>03</w:t>
            </w:r>
          </w:p>
        </w:tc>
        <w:tc>
          <w:tcPr>
            <w:tcW w:w="4772" w:type="dxa"/>
            <w:gridSpan w:val="5"/>
            <w:vAlign w:val="center"/>
          </w:tcPr>
          <w:p w:rsidR="004F089B" w:rsidRPr="008670B5" w:rsidRDefault="004F089B" w:rsidP="005330B0">
            <w:r>
              <w:t>Dallage des alentours sur 80 cm de large en béton dosé à 350 Kg/</w:t>
            </w:r>
            <w:r w:rsidRPr="00673036">
              <w:t>m</w:t>
            </w:r>
            <w:r w:rsidRPr="00B46AB9">
              <w:rPr>
                <w:vertAlign w:val="superscript"/>
              </w:rPr>
              <w:t>3</w:t>
            </w:r>
            <w:r>
              <w:t xml:space="preserve"> et d’épaisseur 8 cm  </w:t>
            </w:r>
          </w:p>
        </w:tc>
        <w:tc>
          <w:tcPr>
            <w:tcW w:w="992" w:type="dxa"/>
            <w:gridSpan w:val="4"/>
            <w:vAlign w:val="center"/>
          </w:tcPr>
          <w:p w:rsidR="004F089B" w:rsidRPr="008670B5" w:rsidRDefault="004F089B" w:rsidP="005330B0">
            <w:pPr>
              <w:jc w:val="center"/>
            </w:pPr>
            <w:r>
              <w:t>m</w:t>
            </w:r>
            <w:r w:rsidRPr="009908FC">
              <w:rPr>
                <w:vertAlign w:val="superscript"/>
              </w:rPr>
              <w:t>2</w:t>
            </w:r>
          </w:p>
        </w:tc>
        <w:tc>
          <w:tcPr>
            <w:tcW w:w="1177" w:type="dxa"/>
            <w:gridSpan w:val="4"/>
            <w:vAlign w:val="center"/>
          </w:tcPr>
          <w:p w:rsidR="004F089B" w:rsidRPr="008670B5" w:rsidRDefault="004F089B" w:rsidP="005330B0">
            <w:pPr>
              <w:jc w:val="center"/>
            </w:pPr>
            <w:r>
              <w:t>45.24</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349"/>
          <w:jc w:val="center"/>
        </w:trPr>
        <w:tc>
          <w:tcPr>
            <w:tcW w:w="8773" w:type="dxa"/>
            <w:gridSpan w:val="20"/>
            <w:vAlign w:val="center"/>
          </w:tcPr>
          <w:p w:rsidR="004F089B" w:rsidRPr="008670B5" w:rsidRDefault="004F089B" w:rsidP="005330B0">
            <w:pPr>
              <w:jc w:val="right"/>
            </w:pPr>
            <w:r w:rsidRPr="008670B5">
              <w:rPr>
                <w:b/>
                <w:bCs/>
              </w:rPr>
              <w:t xml:space="preserve">Total lot </w:t>
            </w:r>
            <w:r>
              <w:rPr>
                <w:b/>
                <w:bCs/>
              </w:rPr>
              <w:t>9</w:t>
            </w:r>
            <w:r w:rsidRPr="008670B5">
              <w:rPr>
                <w:b/>
                <w:bCs/>
              </w:rPr>
              <w:t>00</w:t>
            </w:r>
          </w:p>
        </w:tc>
        <w:tc>
          <w:tcPr>
            <w:tcW w:w="1174" w:type="dxa"/>
            <w:gridSpan w:val="6"/>
            <w:vAlign w:val="center"/>
          </w:tcPr>
          <w:p w:rsidR="004F089B" w:rsidRPr="008670B5" w:rsidRDefault="004F089B" w:rsidP="005330B0">
            <w:pPr>
              <w:jc w:val="right"/>
              <w:rPr>
                <w:b/>
                <w:bCs/>
              </w:rPr>
            </w:pPr>
          </w:p>
        </w:tc>
      </w:tr>
    </w:tbl>
    <w:p w:rsidR="004F089B" w:rsidRDefault="004F089B" w:rsidP="004F089B">
      <w:pPr>
        <w:jc w:val="center"/>
        <w:rPr>
          <w:b/>
          <w:sz w:val="36"/>
          <w:lang w:eastAsia="fr-BE"/>
        </w:rPr>
      </w:pPr>
    </w:p>
    <w:p w:rsidR="004F089B" w:rsidRDefault="004F089B" w:rsidP="004F089B">
      <w:pPr>
        <w:jc w:val="center"/>
        <w:rPr>
          <w:b/>
          <w:sz w:val="36"/>
          <w:lang w:eastAsia="fr-BE"/>
        </w:rPr>
      </w:pPr>
    </w:p>
    <w:p w:rsidR="004F089B" w:rsidRDefault="004F089B" w:rsidP="004F089B">
      <w:pPr>
        <w:jc w:val="center"/>
        <w:rPr>
          <w:b/>
          <w:sz w:val="36"/>
          <w:lang w:eastAsia="fr-BE"/>
        </w:rPr>
      </w:pPr>
      <w:r w:rsidRPr="00B46AB9">
        <w:rPr>
          <w:b/>
          <w:sz w:val="36"/>
          <w:lang w:eastAsia="fr-BE"/>
        </w:rPr>
        <w:lastRenderedPageBreak/>
        <w:t>RECAPITULATIF</w:t>
      </w:r>
    </w:p>
    <w:p w:rsidR="004F089B" w:rsidRDefault="004F089B" w:rsidP="004F089B">
      <w:pPr>
        <w:rPr>
          <w:b/>
          <w:sz w:val="36"/>
          <w:lang w:eastAsia="fr-BE"/>
        </w:rPr>
      </w:pPr>
    </w:p>
    <w:tbl>
      <w:tblPr>
        <w:tblW w:w="7711"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4F089B" w:rsidRPr="0051491E" w:rsidTr="005330B0">
        <w:trPr>
          <w:trHeight w:val="402"/>
          <w:jc w:val="center"/>
        </w:trPr>
        <w:tc>
          <w:tcPr>
            <w:tcW w:w="1108" w:type="dxa"/>
            <w:vAlign w:val="center"/>
          </w:tcPr>
          <w:p w:rsidR="004F089B" w:rsidRPr="0051491E" w:rsidRDefault="004F089B" w:rsidP="005330B0">
            <w:pPr>
              <w:jc w:val="center"/>
              <w:rPr>
                <w:b/>
              </w:rPr>
            </w:pPr>
          </w:p>
        </w:tc>
        <w:tc>
          <w:tcPr>
            <w:tcW w:w="4277" w:type="dxa"/>
            <w:vAlign w:val="center"/>
          </w:tcPr>
          <w:p w:rsidR="004F089B" w:rsidRPr="0027289A" w:rsidRDefault="004F089B" w:rsidP="005330B0">
            <w:pPr>
              <w:jc w:val="center"/>
              <w:rPr>
                <w:b/>
                <w:bCs/>
                <w:sz w:val="22"/>
                <w:szCs w:val="22"/>
              </w:rPr>
            </w:pPr>
            <w:r w:rsidRPr="0027289A">
              <w:rPr>
                <w:b/>
                <w:bCs/>
                <w:sz w:val="22"/>
                <w:szCs w:val="22"/>
              </w:rPr>
              <w:t>RÉCAPITULATION</w:t>
            </w:r>
          </w:p>
        </w:tc>
        <w:tc>
          <w:tcPr>
            <w:tcW w:w="2326" w:type="dxa"/>
            <w:vAlign w:val="center"/>
          </w:tcPr>
          <w:p w:rsidR="004F089B" w:rsidRPr="000230E5" w:rsidRDefault="004F089B" w:rsidP="005330B0">
            <w:pPr>
              <w:jc w:val="center"/>
              <w:rPr>
                <w:b/>
                <w:sz w:val="22"/>
                <w:szCs w:val="22"/>
              </w:rPr>
            </w:pPr>
            <w:r w:rsidRPr="000230E5">
              <w:rPr>
                <w:b/>
                <w:sz w:val="22"/>
                <w:szCs w:val="22"/>
              </w:rPr>
              <w:t>MONTANT</w:t>
            </w: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100</w:t>
            </w:r>
          </w:p>
        </w:tc>
        <w:tc>
          <w:tcPr>
            <w:tcW w:w="4277" w:type="dxa"/>
            <w:vAlign w:val="center"/>
          </w:tcPr>
          <w:p w:rsidR="004F089B" w:rsidRPr="0027289A" w:rsidRDefault="004F089B" w:rsidP="005330B0">
            <w:pPr>
              <w:rPr>
                <w:sz w:val="22"/>
                <w:szCs w:val="22"/>
              </w:rPr>
            </w:pPr>
            <w:r w:rsidRPr="0027289A">
              <w:rPr>
                <w:sz w:val="22"/>
                <w:szCs w:val="22"/>
              </w:rPr>
              <w:t>Travaux Préparatoires - Etudes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200</w:t>
            </w:r>
          </w:p>
        </w:tc>
        <w:tc>
          <w:tcPr>
            <w:tcW w:w="4277" w:type="dxa"/>
            <w:vAlign w:val="center"/>
          </w:tcPr>
          <w:p w:rsidR="004F089B" w:rsidRPr="0027289A" w:rsidRDefault="004F089B" w:rsidP="005330B0">
            <w:pPr>
              <w:rPr>
                <w:sz w:val="22"/>
                <w:szCs w:val="22"/>
              </w:rPr>
            </w:pPr>
            <w:r w:rsidRPr="0027289A">
              <w:rPr>
                <w:sz w:val="22"/>
                <w:szCs w:val="22"/>
              </w:rPr>
              <w:t>Terrassements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300</w:t>
            </w:r>
          </w:p>
        </w:tc>
        <w:tc>
          <w:tcPr>
            <w:tcW w:w="4277" w:type="dxa"/>
            <w:vAlign w:val="center"/>
          </w:tcPr>
          <w:p w:rsidR="004F089B" w:rsidRPr="0027289A" w:rsidRDefault="004F089B" w:rsidP="005330B0">
            <w:pPr>
              <w:rPr>
                <w:sz w:val="22"/>
                <w:szCs w:val="22"/>
              </w:rPr>
            </w:pPr>
            <w:r w:rsidRPr="0027289A">
              <w:rPr>
                <w:sz w:val="22"/>
                <w:szCs w:val="22"/>
              </w:rPr>
              <w:t>Fondations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400</w:t>
            </w:r>
          </w:p>
        </w:tc>
        <w:tc>
          <w:tcPr>
            <w:tcW w:w="4277" w:type="dxa"/>
            <w:vAlign w:val="center"/>
          </w:tcPr>
          <w:p w:rsidR="004F089B" w:rsidRPr="0027289A" w:rsidRDefault="004F089B" w:rsidP="005330B0">
            <w:pPr>
              <w:rPr>
                <w:sz w:val="22"/>
                <w:szCs w:val="22"/>
              </w:rPr>
            </w:pPr>
            <w:r w:rsidRPr="0027289A">
              <w:rPr>
                <w:sz w:val="22"/>
                <w:szCs w:val="22"/>
              </w:rPr>
              <w:t>Maçonnerie - Élévations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500</w:t>
            </w:r>
          </w:p>
        </w:tc>
        <w:tc>
          <w:tcPr>
            <w:tcW w:w="4277" w:type="dxa"/>
            <w:vAlign w:val="center"/>
          </w:tcPr>
          <w:p w:rsidR="004F089B" w:rsidRPr="0027289A" w:rsidRDefault="004F089B" w:rsidP="005330B0">
            <w:pPr>
              <w:rPr>
                <w:sz w:val="22"/>
                <w:szCs w:val="22"/>
              </w:rPr>
            </w:pPr>
            <w:r w:rsidRPr="0027289A">
              <w:rPr>
                <w:sz w:val="22"/>
                <w:szCs w:val="22"/>
              </w:rPr>
              <w:t>Charpente - Couverture - Plafond</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600</w:t>
            </w:r>
          </w:p>
        </w:tc>
        <w:tc>
          <w:tcPr>
            <w:tcW w:w="4277" w:type="dxa"/>
            <w:vAlign w:val="center"/>
          </w:tcPr>
          <w:p w:rsidR="004F089B" w:rsidRPr="0027289A" w:rsidRDefault="004F089B" w:rsidP="005330B0">
            <w:pPr>
              <w:rPr>
                <w:sz w:val="22"/>
                <w:szCs w:val="22"/>
              </w:rPr>
            </w:pPr>
            <w:r>
              <w:rPr>
                <w:sz w:val="22"/>
                <w:szCs w:val="22"/>
              </w:rPr>
              <w:t>Menuiserie Métallique</w:t>
            </w:r>
            <w:r w:rsidRPr="0027289A">
              <w:rPr>
                <w:sz w:val="22"/>
                <w:szCs w:val="22"/>
              </w:rPr>
              <w:t xml:space="preserve">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7</w:t>
            </w:r>
            <w:r w:rsidRPr="008670B5">
              <w:t>00</w:t>
            </w:r>
          </w:p>
        </w:tc>
        <w:tc>
          <w:tcPr>
            <w:tcW w:w="4277" w:type="dxa"/>
            <w:vAlign w:val="center"/>
          </w:tcPr>
          <w:p w:rsidR="004F089B" w:rsidRPr="0027289A" w:rsidRDefault="004F089B" w:rsidP="005330B0">
            <w:pPr>
              <w:rPr>
                <w:sz w:val="22"/>
                <w:szCs w:val="22"/>
              </w:rPr>
            </w:pPr>
            <w:r>
              <w:rPr>
                <w:sz w:val="22"/>
                <w:szCs w:val="22"/>
              </w:rPr>
              <w:t xml:space="preserve">Menuiserie </w:t>
            </w:r>
            <w:r w:rsidRPr="0027289A">
              <w:rPr>
                <w:sz w:val="22"/>
                <w:szCs w:val="22"/>
              </w:rPr>
              <w:t xml:space="preserve">Bois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8</w:t>
            </w:r>
            <w:r w:rsidRPr="008670B5">
              <w:t>00</w:t>
            </w:r>
          </w:p>
        </w:tc>
        <w:tc>
          <w:tcPr>
            <w:tcW w:w="4277" w:type="dxa"/>
            <w:vAlign w:val="center"/>
          </w:tcPr>
          <w:p w:rsidR="004F089B" w:rsidRPr="0027289A" w:rsidRDefault="004F089B" w:rsidP="005330B0">
            <w:pPr>
              <w:rPr>
                <w:sz w:val="22"/>
                <w:szCs w:val="22"/>
              </w:rPr>
            </w:pPr>
            <w:r w:rsidRPr="0027289A">
              <w:rPr>
                <w:sz w:val="22"/>
                <w:szCs w:val="22"/>
              </w:rPr>
              <w:t>Électricité</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9</w:t>
            </w:r>
            <w:r w:rsidRPr="008670B5">
              <w:t>00</w:t>
            </w:r>
          </w:p>
        </w:tc>
        <w:tc>
          <w:tcPr>
            <w:tcW w:w="4277" w:type="dxa"/>
            <w:vAlign w:val="center"/>
          </w:tcPr>
          <w:p w:rsidR="004F089B" w:rsidRPr="0027289A" w:rsidRDefault="004F089B" w:rsidP="005330B0">
            <w:pPr>
              <w:rPr>
                <w:sz w:val="22"/>
                <w:szCs w:val="22"/>
              </w:rPr>
            </w:pPr>
            <w:r w:rsidRPr="0027289A">
              <w:rPr>
                <w:sz w:val="22"/>
                <w:szCs w:val="22"/>
              </w:rPr>
              <w:t xml:space="preserve">Peinture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tcBorders>
              <w:bottom w:val="single" w:sz="4" w:space="0" w:color="auto"/>
            </w:tcBorders>
            <w:vAlign w:val="center"/>
          </w:tcPr>
          <w:p w:rsidR="004F089B" w:rsidRPr="008670B5" w:rsidRDefault="004F089B" w:rsidP="005330B0">
            <w:pPr>
              <w:jc w:val="center"/>
              <w:rPr>
                <w:szCs w:val="24"/>
              </w:rPr>
            </w:pPr>
            <w:r>
              <w:t>LOT 1000</w:t>
            </w:r>
          </w:p>
        </w:tc>
        <w:tc>
          <w:tcPr>
            <w:tcW w:w="4277" w:type="dxa"/>
            <w:vAlign w:val="center"/>
          </w:tcPr>
          <w:p w:rsidR="004F089B" w:rsidRPr="0027289A" w:rsidRDefault="004F089B" w:rsidP="005330B0">
            <w:pPr>
              <w:rPr>
                <w:sz w:val="22"/>
                <w:szCs w:val="22"/>
              </w:rPr>
            </w:pPr>
            <w:r w:rsidRPr="0027289A">
              <w:rPr>
                <w:sz w:val="22"/>
                <w:szCs w:val="22"/>
              </w:rPr>
              <w:t>V.R.D</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tcBorders>
              <w:top w:val="single" w:sz="4" w:space="0" w:color="auto"/>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TOTAL H.T.V.A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T.V.A (19,25 %)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TOTAL T.T.C.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A.I.R. (</w:t>
            </w:r>
            <w:r>
              <w:rPr>
                <w:b/>
                <w:bCs/>
                <w:sz w:val="22"/>
                <w:szCs w:val="22"/>
              </w:rPr>
              <w:t>1</w:t>
            </w:r>
            <w:r w:rsidRPr="0027289A">
              <w:rPr>
                <w:b/>
                <w:bCs/>
                <w:sz w:val="22"/>
                <w:szCs w:val="22"/>
              </w:rPr>
              <w:t>,</w:t>
            </w:r>
            <w:r>
              <w:rPr>
                <w:b/>
                <w:bCs/>
                <w:sz w:val="22"/>
                <w:szCs w:val="22"/>
              </w:rPr>
              <w:t>1</w:t>
            </w:r>
            <w:r w:rsidRPr="0027289A">
              <w:rPr>
                <w:b/>
                <w:bCs/>
                <w:sz w:val="22"/>
                <w:szCs w:val="22"/>
              </w:rPr>
              <w:t xml:space="preserve">% ou </w:t>
            </w:r>
            <w:r>
              <w:rPr>
                <w:b/>
                <w:bCs/>
                <w:sz w:val="22"/>
                <w:szCs w:val="22"/>
              </w:rPr>
              <w:t>5,</w:t>
            </w:r>
            <w:r w:rsidRPr="0027289A">
              <w:rPr>
                <w:b/>
                <w:bCs/>
                <w:sz w:val="22"/>
                <w:szCs w:val="22"/>
              </w:rPr>
              <w:t xml:space="preserve">5%)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NET A MANDATER </w:t>
            </w:r>
            <w:r w:rsidRPr="00A51001">
              <w:rPr>
                <w:bCs/>
                <w:sz w:val="22"/>
                <w:szCs w:val="22"/>
              </w:rPr>
              <w:t>……</w:t>
            </w:r>
          </w:p>
        </w:tc>
        <w:tc>
          <w:tcPr>
            <w:tcW w:w="2326" w:type="dxa"/>
            <w:vAlign w:val="center"/>
          </w:tcPr>
          <w:p w:rsidR="004F089B" w:rsidRPr="008670B5" w:rsidRDefault="004F089B" w:rsidP="005330B0">
            <w:pPr>
              <w:jc w:val="center"/>
              <w:rPr>
                <w:b/>
                <w:bCs/>
              </w:rPr>
            </w:pPr>
          </w:p>
        </w:tc>
      </w:tr>
    </w:tbl>
    <w:p w:rsidR="004F089B" w:rsidRDefault="004F089B" w:rsidP="004F089B">
      <w:pPr>
        <w:rPr>
          <w:b/>
          <w:sz w:val="36"/>
          <w:lang w:eastAsia="fr-BE"/>
        </w:rPr>
      </w:pPr>
    </w:p>
    <w:p w:rsidR="004F089B" w:rsidRPr="009908FC" w:rsidRDefault="004F089B" w:rsidP="004F089B">
      <w:pPr>
        <w:rPr>
          <w:b/>
          <w:sz w:val="24"/>
          <w:szCs w:val="24"/>
        </w:rPr>
      </w:pPr>
      <w:r w:rsidRPr="009908FC">
        <w:rPr>
          <w:b/>
          <w:sz w:val="24"/>
          <w:szCs w:val="24"/>
        </w:rPr>
        <w:t xml:space="preserve">Arrêter le montant du présent devis à la somme Toutes Taxes Comprises de : </w:t>
      </w: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5A42D7" w:rsidRDefault="005A42D7"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Pr="00495E06" w:rsidRDefault="004F089B"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7567EC" w:rsidP="001E3128">
      <w:pPr>
        <w:pStyle w:val="Corpsdetexte3"/>
        <w:spacing w:before="120" w:after="120"/>
        <w:rPr>
          <w:rFonts w:ascii="Arial Narrow" w:hAnsi="Arial Narrow" w:cs="Tahoma"/>
          <w:b w:val="0"/>
          <w:i w:val="0"/>
          <w:sz w:val="24"/>
          <w:szCs w:val="24"/>
        </w:rPr>
      </w:pPr>
      <w:r w:rsidRPr="007567EC">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7567EC" w:rsidP="00896E3F">
      <w:pPr>
        <w:jc w:val="center"/>
        <w:rPr>
          <w:rFonts w:ascii="Arial Narrow" w:hAnsi="Arial Narrow"/>
        </w:rPr>
      </w:pPr>
      <w:r w:rsidRPr="007567EC">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E65C3C">
        <w:rPr>
          <w:rFonts w:ascii="Arial Narrow" w:hAnsi="Arial Narrow"/>
          <w:b/>
          <w:i/>
          <w:sz w:val="24"/>
          <w:szCs w:val="24"/>
        </w:rPr>
        <w:t>C.DG</w:t>
      </w:r>
      <w:r w:rsidR="001F4E4D" w:rsidRPr="00495E06">
        <w:rPr>
          <w:rFonts w:ascii="Arial Narrow" w:hAnsi="Arial Narrow" w:cs="Tahoma"/>
          <w:b/>
          <w:i/>
          <w:sz w:val="24"/>
          <w:szCs w:val="24"/>
        </w:rPr>
        <w:t>/</w:t>
      </w:r>
      <w:r w:rsidR="00E65C3C">
        <w:rPr>
          <w:rFonts w:ascii="Arial Narrow" w:hAnsi="Arial Narrow" w:cs="Tahoma"/>
          <w:b/>
          <w:i/>
          <w:sz w:val="24"/>
          <w:szCs w:val="24"/>
        </w:rPr>
        <w:t>SG/ST</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ED6FC6">
        <w:rPr>
          <w:rFonts w:ascii="Arial Narrow" w:hAnsi="Arial Narrow" w:cs="Tahoma"/>
          <w:b/>
          <w:i/>
          <w:sz w:val="24"/>
          <w:szCs w:val="24"/>
        </w:rPr>
        <w:t>PM</w:t>
      </w:r>
      <w:r w:rsidR="00622DA1" w:rsidRPr="00495E06">
        <w:rPr>
          <w:rFonts w:ascii="Arial Narrow" w:hAnsi="Arial Narrow" w:cs="Tahoma"/>
          <w:b/>
          <w:i/>
          <w:sz w:val="24"/>
          <w:szCs w:val="24"/>
        </w:rPr>
        <w:t>/</w:t>
      </w:r>
      <w:r w:rsidR="00AB16AA">
        <w:rPr>
          <w:rFonts w:ascii="Arial Narrow" w:hAnsi="Arial Narrow" w:cs="Tahoma"/>
          <w:b/>
          <w:i/>
          <w:sz w:val="24"/>
          <w:szCs w:val="24"/>
        </w:rPr>
        <w:t>2025</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AB16AA">
        <w:rPr>
          <w:rFonts w:ascii="Arial Narrow" w:hAnsi="Arial Narrow" w:cs="Tahoma"/>
          <w:b/>
          <w:i/>
          <w:sz w:val="24"/>
          <w:szCs w:val="24"/>
        </w:rPr>
        <w:t>2025</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pour les travaux de construction d</w:t>
      </w:r>
      <w:r w:rsidR="00AA33B0" w:rsidRPr="00495E06">
        <w:rPr>
          <w:rFonts w:ascii="Arial Narrow" w:hAnsi="Arial Narrow"/>
          <w:b/>
          <w:i/>
          <w:sz w:val="24"/>
          <w:szCs w:val="24"/>
        </w:rPr>
        <w:t>’un</w:t>
      </w:r>
      <w:r w:rsidR="00AE4E6D">
        <w:rPr>
          <w:rFonts w:ascii="Arial Narrow" w:hAnsi="Arial Narrow"/>
          <w:b/>
          <w:i/>
          <w:sz w:val="24"/>
          <w:szCs w:val="24"/>
        </w:rPr>
        <w:t xml:space="preserve"> </w:t>
      </w:r>
      <w:r w:rsidR="008B7DAE" w:rsidRPr="00495E06">
        <w:rPr>
          <w:rFonts w:ascii="Arial Narrow" w:hAnsi="Arial Narrow"/>
          <w:b/>
          <w:i/>
          <w:sz w:val="24"/>
          <w:szCs w:val="24"/>
        </w:rPr>
        <w:t>bloc de deux (02) salles de classe dans certaines Ecoles Primaires Publiques du 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Pr="00495E06">
        <w:rPr>
          <w:rFonts w:ascii="Arial Narrow" w:hAnsi="Arial Narrow"/>
          <w:b/>
          <w:i/>
          <w:sz w:val="24"/>
          <w:szCs w:val="24"/>
        </w:rPr>
        <w:t xml:space="preserve">Construction d’un </w:t>
      </w:r>
      <w:r w:rsidR="008B7DAE" w:rsidRPr="00495E06">
        <w:rPr>
          <w:rFonts w:ascii="Arial Narrow" w:hAnsi="Arial Narrow"/>
          <w:b/>
          <w:i/>
          <w:sz w:val="24"/>
          <w:szCs w:val="24"/>
        </w:rPr>
        <w:t>bloc de deux (02) salles de classe à l’Ecole Publique de 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AB16AA">
        <w:rPr>
          <w:b/>
          <w:sz w:val="24"/>
          <w:szCs w:val="24"/>
        </w:rPr>
        <w:t>2025</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1F2507">
      <w:pPr>
        <w:pStyle w:val="Paragraphedeliste"/>
        <w:numPr>
          <w:ilvl w:val="1"/>
          <w:numId w:val="149"/>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2C240A">
        <w:rPr>
          <w:rFonts w:ascii="Arial Narrow" w:hAnsi="Arial Narrow"/>
          <w:b/>
          <w:i/>
          <w:szCs w:val="24"/>
        </w:rPr>
        <w:t>C</w:t>
      </w:r>
      <w:r w:rsidR="004F089B">
        <w:rPr>
          <w:rFonts w:ascii="Arial Narrow" w:hAnsi="Arial Narrow"/>
          <w:b/>
          <w:i/>
          <w:szCs w:val="24"/>
        </w:rPr>
        <w:t>.DG</w:t>
      </w:r>
      <w:r w:rsidR="00115649" w:rsidRPr="00495E06">
        <w:rPr>
          <w:rFonts w:ascii="Arial Narrow" w:hAnsi="Arial Narrow" w:cs="Tahoma"/>
          <w:b/>
          <w:i/>
          <w:szCs w:val="24"/>
        </w:rPr>
        <w:t>/</w:t>
      </w:r>
      <w:r w:rsidR="004F089B">
        <w:rPr>
          <w:rFonts w:ascii="Arial Narrow" w:hAnsi="Arial Narrow" w:cs="Tahoma"/>
          <w:b/>
          <w:i/>
          <w:szCs w:val="24"/>
        </w:rPr>
        <w:t>SG/ST</w:t>
      </w:r>
      <w:r w:rsidR="00AA33B0" w:rsidRPr="00495E06">
        <w:rPr>
          <w:rFonts w:ascii="Arial Narrow" w:hAnsi="Arial Narrow" w:cs="Tahoma"/>
          <w:b/>
          <w:i/>
          <w:szCs w:val="24"/>
        </w:rPr>
        <w:t>/C</w:t>
      </w:r>
      <w:r w:rsidR="00AE4E6D">
        <w:rPr>
          <w:rFonts w:ascii="Arial Narrow" w:hAnsi="Arial Narrow" w:cs="Tahoma"/>
          <w:b/>
          <w:i/>
          <w:szCs w:val="24"/>
        </w:rPr>
        <w:t>I</w:t>
      </w:r>
      <w:r w:rsidR="004F089B">
        <w:rPr>
          <w:rFonts w:ascii="Arial Narrow" w:hAnsi="Arial Narrow" w:cs="Tahoma"/>
          <w:b/>
          <w:i/>
          <w:szCs w:val="24"/>
        </w:rPr>
        <w:t>PM</w:t>
      </w:r>
      <w:r w:rsidR="004862F8" w:rsidRPr="00495E06">
        <w:rPr>
          <w:rFonts w:ascii="Arial Narrow" w:hAnsi="Arial Narrow" w:cs="Tahoma"/>
          <w:b/>
          <w:i/>
          <w:szCs w:val="24"/>
        </w:rPr>
        <w:t>/</w:t>
      </w:r>
      <w:r w:rsidR="00AB16AA">
        <w:rPr>
          <w:rFonts w:ascii="Arial Narrow" w:hAnsi="Arial Narrow" w:cs="Tahoma"/>
          <w:b/>
          <w:i/>
          <w:szCs w:val="24"/>
        </w:rPr>
        <w:t>2025</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w:t>
      </w:r>
      <w:r w:rsidR="00ED6FC6" w:rsidRPr="00ED6FC6">
        <w:rPr>
          <w:rFonts w:ascii="Arial Narrow" w:hAnsi="Arial Narrow"/>
          <w:b/>
          <w:i/>
          <w:szCs w:val="24"/>
        </w:rPr>
        <w:t xml:space="preserve"> </w:t>
      </w:r>
      <w:r w:rsidR="00ED6FC6">
        <w:rPr>
          <w:rFonts w:ascii="Arial Narrow" w:hAnsi="Arial Narrow"/>
          <w:b/>
          <w:i/>
          <w:szCs w:val="24"/>
        </w:rPr>
        <w:t>C.DG</w:t>
      </w:r>
      <w:r w:rsidR="00ED6FC6" w:rsidRPr="00495E06">
        <w:rPr>
          <w:rFonts w:ascii="Arial Narrow" w:hAnsi="Arial Narrow" w:cs="Tahoma"/>
          <w:b/>
          <w:i/>
          <w:szCs w:val="24"/>
        </w:rPr>
        <w:t>/</w:t>
      </w:r>
      <w:r w:rsidR="00ED6FC6">
        <w:rPr>
          <w:rFonts w:ascii="Arial Narrow" w:hAnsi="Arial Narrow" w:cs="Tahoma"/>
          <w:b/>
          <w:i/>
          <w:szCs w:val="24"/>
        </w:rPr>
        <w:t>SG/ST</w:t>
      </w:r>
      <w:r w:rsidR="00ED6FC6" w:rsidRPr="00495E06">
        <w:rPr>
          <w:rFonts w:ascii="Arial Narrow" w:hAnsi="Arial Narrow" w:cs="Tahoma"/>
          <w:b/>
          <w:i/>
          <w:szCs w:val="24"/>
        </w:rPr>
        <w:t>/C</w:t>
      </w:r>
      <w:r w:rsidR="00ED6FC6">
        <w:rPr>
          <w:rFonts w:ascii="Arial Narrow" w:hAnsi="Arial Narrow" w:cs="Tahoma"/>
          <w:b/>
          <w:i/>
          <w:szCs w:val="24"/>
        </w:rPr>
        <w:t>IPM</w:t>
      </w:r>
      <w:r w:rsidR="00ED6FC6" w:rsidRPr="00495E06">
        <w:rPr>
          <w:rFonts w:ascii="Arial Narrow" w:hAnsi="Arial Narrow" w:cs="Tahoma"/>
          <w:b/>
          <w:i/>
          <w:szCs w:val="24"/>
        </w:rPr>
        <w:t>/</w:t>
      </w:r>
      <w:r w:rsidR="00ED6FC6">
        <w:rPr>
          <w:rFonts w:ascii="Arial Narrow" w:hAnsi="Arial Narrow" w:cs="Tahoma"/>
          <w:b/>
          <w:i/>
          <w:szCs w:val="24"/>
        </w:rPr>
        <w:t>2025</w:t>
      </w:r>
      <w:r w:rsidR="00ED6FC6" w:rsidRPr="00495E06">
        <w:rPr>
          <w:rFonts w:ascii="Arial Narrow" w:hAnsi="Arial Narrow" w:cs="Tahoma"/>
          <w:b/>
          <w:i/>
          <w:szCs w:val="24"/>
        </w:rPr>
        <w:t xml:space="preserve"> </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4862F8" w:rsidRPr="00495E06">
        <w:rPr>
          <w:rFonts w:ascii="Arial Narrow" w:hAnsi="Arial Narrow"/>
          <w:b/>
          <w:i/>
          <w:szCs w:val="24"/>
        </w:rPr>
        <w:t xml:space="preserve"> les travaux de construction d</w:t>
      </w:r>
      <w:r w:rsidR="00DF1510" w:rsidRPr="00495E06">
        <w:rPr>
          <w:rFonts w:ascii="Arial Narrow" w:hAnsi="Arial Narrow"/>
          <w:b/>
          <w:i/>
          <w:szCs w:val="24"/>
        </w:rPr>
        <w:t>’</w:t>
      </w:r>
      <w:r w:rsidR="00AA33B0" w:rsidRPr="00495E06">
        <w:rPr>
          <w:rFonts w:ascii="Arial Narrow" w:hAnsi="Arial Narrow"/>
          <w:b/>
          <w:i/>
          <w:szCs w:val="24"/>
        </w:rPr>
        <w:t>un</w:t>
      </w:r>
      <w:r w:rsidR="00647D88">
        <w:rPr>
          <w:rFonts w:ascii="Arial Narrow" w:hAnsi="Arial Narrow"/>
          <w:b/>
          <w:i/>
          <w:szCs w:val="24"/>
        </w:rPr>
        <w:t xml:space="preserve"> </w:t>
      </w:r>
      <w:r w:rsidR="008B7DAE" w:rsidRPr="00495E06">
        <w:rPr>
          <w:rFonts w:ascii="Arial Narrow" w:hAnsi="Arial Narrow"/>
          <w:b/>
          <w:i/>
          <w:szCs w:val="24"/>
        </w:rPr>
        <w:t>bloc de deux (02) salles de classe dans certaines Ecoles Primaires Publiques 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7567EC" w:rsidP="00BF78E4">
      <w:pPr>
        <w:pStyle w:val="Corpsdetexte3"/>
        <w:spacing w:before="120" w:after="120"/>
        <w:rPr>
          <w:rFonts w:ascii="Arial Narrow" w:hAnsi="Arial Narrow" w:cs="Tahoma"/>
          <w:b w:val="0"/>
          <w:i w:val="0"/>
          <w:sz w:val="24"/>
          <w:szCs w:val="24"/>
        </w:rPr>
      </w:pPr>
      <w:r w:rsidRPr="007567EC">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N°_________/AONO/PR/MINMAP/C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w:t>
      </w:r>
      <w:r w:rsidR="00AB16AA">
        <w:rPr>
          <w:rFonts w:ascii="Times New Roman" w:hAnsi="Times New Roman"/>
          <w:sz w:val="22"/>
          <w:szCs w:val="22"/>
        </w:rPr>
        <w:t>2025</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AB16AA">
        <w:rPr>
          <w:rFonts w:ascii="Arial Narrow" w:hAnsi="Arial Narrow" w:cs="Tahoma"/>
          <w:b/>
          <w:i/>
          <w:sz w:val="24"/>
          <w:szCs w:val="24"/>
        </w:rPr>
        <w:t>2025</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les travaux de construction d’un bloc de deux (02) salles de classe </w:t>
      </w:r>
      <w:r w:rsidR="00AD1F74">
        <w:rPr>
          <w:rFonts w:ascii="Arial Narrow" w:hAnsi="Arial Narrow"/>
          <w:b/>
          <w:i/>
          <w:sz w:val="24"/>
          <w:szCs w:val="24"/>
        </w:rPr>
        <w:t xml:space="preserve">dans certaines école publique </w:t>
      </w:r>
      <w:r>
        <w:rPr>
          <w:rFonts w:ascii="Arial Narrow" w:hAnsi="Arial Narrow"/>
          <w:b/>
          <w:i/>
          <w:sz w:val="24"/>
          <w:szCs w:val="24"/>
        </w:rPr>
        <w:t>d</w:t>
      </w:r>
      <w:r w:rsidR="00AD1F74">
        <w:rPr>
          <w:rFonts w:ascii="Arial Narrow" w:hAnsi="Arial Narrow"/>
          <w:b/>
          <w:i/>
          <w:sz w:val="24"/>
          <w:szCs w:val="24"/>
        </w:rPr>
        <w:t>u</w:t>
      </w:r>
      <w:r>
        <w:rPr>
          <w:rFonts w:ascii="Arial Narrow" w:hAnsi="Arial Narrow"/>
          <w:b/>
          <w:i/>
          <w:sz w:val="24"/>
          <w:szCs w:val="24"/>
        </w:rPr>
        <w:t xml:space="preserve">  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7567EC" w:rsidP="00BF78E4">
      <w:pPr>
        <w:pStyle w:val="Corpsdetexte3"/>
        <w:spacing w:before="120" w:after="120"/>
      </w:pPr>
      <w:r w:rsidRPr="007567EC">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7567EC" w:rsidP="00F70624">
      <w:pPr>
        <w:spacing w:line="360" w:lineRule="auto"/>
        <w:jc w:val="center"/>
        <w:rPr>
          <w:rFonts w:ascii="Arial Narrow" w:hAnsi="Arial Narrow"/>
          <w:sz w:val="22"/>
        </w:rPr>
      </w:pPr>
      <w:r w:rsidRPr="007567EC">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7567EC" w:rsidP="009F5796">
      <w:pPr>
        <w:jc w:val="center"/>
        <w:rPr>
          <w:b/>
          <w:sz w:val="28"/>
          <w:szCs w:val="28"/>
        </w:rPr>
      </w:pPr>
      <w:r w:rsidRPr="007567EC">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291E99" w:rsidRPr="00495E06" w:rsidTr="009B30C9">
        <w:trPr>
          <w:jc w:val="center"/>
        </w:trPr>
        <w:tc>
          <w:tcPr>
            <w:tcW w:w="5293" w:type="dxa"/>
            <w:tcBorders>
              <w:top w:val="double" w:sz="4" w:space="0" w:color="auto"/>
              <w:bottom w:val="double" w:sz="4" w:space="0" w:color="auto"/>
            </w:tcBorders>
            <w:vAlign w:val="center"/>
          </w:tcPr>
          <w:p w:rsidR="00291E99" w:rsidRDefault="00291E99" w:rsidP="004F089B">
            <w:pPr>
              <w:pStyle w:val="Corpsdetexte"/>
              <w:spacing w:before="240" w:after="240"/>
              <w:jc w:val="center"/>
              <w:rPr>
                <w:szCs w:val="24"/>
              </w:rPr>
            </w:pPr>
            <w:r>
              <w:rPr>
                <w:szCs w:val="24"/>
              </w:rPr>
              <w:t xml:space="preserve">Construction d’un </w:t>
            </w:r>
            <w:r w:rsidR="004F089B">
              <w:rPr>
                <w:szCs w:val="24"/>
              </w:rPr>
              <w:t>Centre d’alphabétisation de Yanda 2</w:t>
            </w:r>
          </w:p>
        </w:tc>
        <w:tc>
          <w:tcPr>
            <w:tcW w:w="2563" w:type="dxa"/>
            <w:tcBorders>
              <w:top w:val="double" w:sz="4" w:space="0" w:color="auto"/>
              <w:bottom w:val="double" w:sz="4" w:space="0" w:color="auto"/>
            </w:tcBorders>
            <w:vAlign w:val="center"/>
          </w:tcPr>
          <w:p w:rsidR="00291E99" w:rsidRPr="009B30C9" w:rsidRDefault="00291E99" w:rsidP="00291E99">
            <w:pPr>
              <w:widowControl w:val="0"/>
              <w:autoSpaceDE w:val="0"/>
              <w:autoSpaceDN w:val="0"/>
              <w:adjustRightInd w:val="0"/>
              <w:spacing w:line="300" w:lineRule="exact"/>
              <w:jc w:val="center"/>
              <w:rPr>
                <w:rFonts w:ascii="Cambria" w:hAnsi="Cambria"/>
              </w:rPr>
            </w:pPr>
          </w:p>
        </w:tc>
        <w:tc>
          <w:tcPr>
            <w:tcW w:w="2230" w:type="dxa"/>
            <w:tcBorders>
              <w:top w:val="double" w:sz="4" w:space="0" w:color="auto"/>
              <w:bottom w:val="double" w:sz="4" w:space="0" w:color="auto"/>
            </w:tcBorders>
            <w:vAlign w:val="center"/>
          </w:tcPr>
          <w:p w:rsidR="00291E99" w:rsidRPr="00495E06" w:rsidRDefault="00291E99" w:rsidP="004F089B">
            <w:pPr>
              <w:pStyle w:val="Corpsdetexte"/>
              <w:spacing w:before="240" w:after="240"/>
              <w:jc w:val="center"/>
              <w:rPr>
                <w:sz w:val="22"/>
                <w:szCs w:val="24"/>
              </w:rPr>
            </w:pPr>
            <w:r>
              <w:rPr>
                <w:sz w:val="22"/>
                <w:szCs w:val="24"/>
              </w:rPr>
              <w:t>1</w:t>
            </w:r>
            <w:r w:rsidR="004F089B">
              <w:rPr>
                <w:sz w:val="22"/>
                <w:szCs w:val="24"/>
              </w:rPr>
              <w:t>0</w:t>
            </w:r>
            <w:r>
              <w:rPr>
                <w:sz w:val="22"/>
                <w:szCs w:val="24"/>
              </w:rPr>
              <w:t> 000 000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B3B" w:rsidRDefault="00647B3B">
      <w:r>
        <w:separator/>
      </w:r>
    </w:p>
  </w:endnote>
  <w:endnote w:type="continuationSeparator" w:id="1">
    <w:p w:rsidR="00647B3B" w:rsidRDefault="00647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16" w:rsidRDefault="0073271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732716" w:rsidRDefault="0073271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16" w:rsidRDefault="00732716"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BF04A0">
      <w:rPr>
        <w:b/>
        <w:noProof/>
      </w:rPr>
      <w:t>101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BF04A0">
      <w:rPr>
        <w:b/>
        <w:noProof/>
      </w:rPr>
      <w:t>101</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16" w:rsidRDefault="0073271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732716" w:rsidRDefault="00732716">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B3B" w:rsidRDefault="00647B3B">
      <w:r>
        <w:separator/>
      </w:r>
    </w:p>
  </w:footnote>
  <w:footnote w:type="continuationSeparator" w:id="1">
    <w:p w:rsidR="00647B3B" w:rsidRDefault="00647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14450D"/>
    <w:multiLevelType w:val="hybridMultilevel"/>
    <w:tmpl w:val="9676B9FC"/>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4">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1">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2">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3">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7">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8">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6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3">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8">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1">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2">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3">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8">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6">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8">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1">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6">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9">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1">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3">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6">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7">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39">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1">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4">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5">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6">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7">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2">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4">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7">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9"/>
  </w:num>
  <w:num w:numId="2">
    <w:abstractNumId w:val="59"/>
  </w:num>
  <w:num w:numId="3">
    <w:abstractNumId w:val="138"/>
  </w:num>
  <w:num w:numId="4">
    <w:abstractNumId w:val="0"/>
  </w:num>
  <w:num w:numId="5">
    <w:abstractNumId w:val="66"/>
  </w:num>
  <w:num w:numId="6">
    <w:abstractNumId w:val="67"/>
  </w:num>
  <w:num w:numId="7">
    <w:abstractNumId w:val="120"/>
  </w:num>
  <w:num w:numId="8">
    <w:abstractNumId w:val="8"/>
  </w:num>
  <w:num w:numId="9">
    <w:abstractNumId w:val="151"/>
  </w:num>
  <w:num w:numId="10">
    <w:abstractNumId w:val="78"/>
  </w:num>
  <w:num w:numId="11">
    <w:abstractNumId w:val="143"/>
  </w:num>
  <w:num w:numId="12">
    <w:abstractNumId w:val="97"/>
  </w:num>
  <w:num w:numId="13">
    <w:abstractNumId w:val="122"/>
  </w:num>
  <w:num w:numId="14">
    <w:abstractNumId w:val="48"/>
  </w:num>
  <w:num w:numId="15">
    <w:abstractNumId w:val="93"/>
  </w:num>
  <w:num w:numId="16">
    <w:abstractNumId w:val="29"/>
  </w:num>
  <w:num w:numId="17">
    <w:abstractNumId w:val="131"/>
  </w:num>
  <w:num w:numId="18">
    <w:abstractNumId w:val="12"/>
  </w:num>
  <w:num w:numId="19">
    <w:abstractNumId w:val="146"/>
  </w:num>
  <w:num w:numId="20">
    <w:abstractNumId w:val="91"/>
  </w:num>
  <w:num w:numId="21">
    <w:abstractNumId w:val="15"/>
  </w:num>
  <w:num w:numId="22">
    <w:abstractNumId w:val="128"/>
  </w:num>
  <w:num w:numId="23">
    <w:abstractNumId w:val="132"/>
  </w:num>
  <w:num w:numId="24">
    <w:abstractNumId w:val="94"/>
  </w:num>
  <w:num w:numId="25">
    <w:abstractNumId w:val="19"/>
  </w:num>
  <w:num w:numId="26">
    <w:abstractNumId w:val="104"/>
  </w:num>
  <w:num w:numId="27">
    <w:abstractNumId w:val="20"/>
  </w:num>
  <w:num w:numId="28">
    <w:abstractNumId w:val="16"/>
  </w:num>
  <w:num w:numId="29">
    <w:abstractNumId w:val="99"/>
  </w:num>
  <w:num w:numId="30">
    <w:abstractNumId w:val="96"/>
  </w:num>
  <w:num w:numId="31">
    <w:abstractNumId w:val="82"/>
  </w:num>
  <w:num w:numId="32">
    <w:abstractNumId w:val="11"/>
  </w:num>
  <w:num w:numId="33">
    <w:abstractNumId w:val="89"/>
  </w:num>
  <w:num w:numId="34">
    <w:abstractNumId w:val="72"/>
  </w:num>
  <w:num w:numId="35">
    <w:abstractNumId w:val="21"/>
  </w:num>
  <w:num w:numId="36">
    <w:abstractNumId w:val="108"/>
  </w:num>
  <w:num w:numId="37">
    <w:abstractNumId w:val="49"/>
  </w:num>
  <w:num w:numId="38">
    <w:abstractNumId w:val="144"/>
  </w:num>
  <w:num w:numId="39">
    <w:abstractNumId w:val="150"/>
  </w:num>
  <w:num w:numId="40">
    <w:abstractNumId w:val="114"/>
  </w:num>
  <w:num w:numId="41">
    <w:abstractNumId w:val="77"/>
  </w:num>
  <w:num w:numId="42">
    <w:abstractNumId w:val="37"/>
  </w:num>
  <w:num w:numId="43">
    <w:abstractNumId w:val="57"/>
  </w:num>
  <w:num w:numId="44">
    <w:abstractNumId w:val="9"/>
  </w:num>
  <w:num w:numId="45">
    <w:abstractNumId w:val="90"/>
  </w:num>
  <w:num w:numId="46">
    <w:abstractNumId w:val="52"/>
  </w:num>
  <w:num w:numId="47">
    <w:abstractNumId w:val="56"/>
  </w:num>
  <w:num w:numId="48">
    <w:abstractNumId w:val="87"/>
  </w:num>
  <w:num w:numId="49">
    <w:abstractNumId w:val="64"/>
  </w:num>
  <w:num w:numId="50">
    <w:abstractNumId w:val="145"/>
  </w:num>
  <w:num w:numId="51">
    <w:abstractNumId w:val="88"/>
  </w:num>
  <w:num w:numId="52">
    <w:abstractNumId w:val="39"/>
  </w:num>
  <w:num w:numId="53">
    <w:abstractNumId w:val="134"/>
  </w:num>
  <w:num w:numId="54">
    <w:abstractNumId w:val="133"/>
  </w:num>
  <w:num w:numId="55">
    <w:abstractNumId w:val="116"/>
  </w:num>
  <w:num w:numId="56">
    <w:abstractNumId w:val="18"/>
  </w:num>
  <w:num w:numId="57">
    <w:abstractNumId w:val="35"/>
  </w:num>
  <w:num w:numId="58">
    <w:abstractNumId w:val="129"/>
  </w:num>
  <w:num w:numId="59">
    <w:abstractNumId w:val="32"/>
  </w:num>
  <w:num w:numId="60">
    <w:abstractNumId w:val="149"/>
  </w:num>
  <w:num w:numId="61">
    <w:abstractNumId w:val="24"/>
  </w:num>
  <w:num w:numId="62">
    <w:abstractNumId w:val="75"/>
  </w:num>
  <w:num w:numId="63">
    <w:abstractNumId w:val="80"/>
  </w:num>
  <w:num w:numId="64">
    <w:abstractNumId w:val="155"/>
  </w:num>
  <w:num w:numId="65">
    <w:abstractNumId w:val="43"/>
  </w:num>
  <w:num w:numId="66">
    <w:abstractNumId w:val="148"/>
  </w:num>
  <w:num w:numId="67">
    <w:abstractNumId w:val="55"/>
  </w:num>
  <w:num w:numId="68">
    <w:abstractNumId w:val="17"/>
  </w:num>
  <w:num w:numId="69">
    <w:abstractNumId w:val="121"/>
  </w:num>
  <w:num w:numId="70">
    <w:abstractNumId w:val="61"/>
  </w:num>
  <w:num w:numId="71">
    <w:abstractNumId w:val="147"/>
  </w:num>
  <w:num w:numId="72">
    <w:abstractNumId w:val="7"/>
  </w:num>
  <w:num w:numId="73">
    <w:abstractNumId w:val="40"/>
  </w:num>
  <w:num w:numId="74">
    <w:abstractNumId w:val="95"/>
  </w:num>
  <w:num w:numId="75">
    <w:abstractNumId w:val="113"/>
  </w:num>
  <w:num w:numId="76">
    <w:abstractNumId w:val="83"/>
  </w:num>
  <w:num w:numId="77">
    <w:abstractNumId w:val="142"/>
  </w:num>
  <w:num w:numId="78">
    <w:abstractNumId w:val="117"/>
  </w:num>
  <w:num w:numId="79">
    <w:abstractNumId w:val="112"/>
  </w:num>
  <w:num w:numId="80">
    <w:abstractNumId w:val="76"/>
  </w:num>
  <w:num w:numId="81">
    <w:abstractNumId w:val="139"/>
  </w:num>
  <w:num w:numId="82">
    <w:abstractNumId w:val="65"/>
  </w:num>
  <w:num w:numId="83">
    <w:abstractNumId w:val="22"/>
  </w:num>
  <w:num w:numId="84">
    <w:abstractNumId w:val="31"/>
  </w:num>
  <w:num w:numId="85">
    <w:abstractNumId w:val="74"/>
  </w:num>
  <w:num w:numId="86">
    <w:abstractNumId w:val="41"/>
  </w:num>
  <w:num w:numId="87">
    <w:abstractNumId w:val="135"/>
  </w:num>
  <w:num w:numId="88">
    <w:abstractNumId w:val="100"/>
  </w:num>
  <w:num w:numId="89">
    <w:abstractNumId w:val="119"/>
  </w:num>
  <w:num w:numId="90">
    <w:abstractNumId w:val="84"/>
  </w:num>
  <w:num w:numId="91">
    <w:abstractNumId w:val="23"/>
  </w:num>
  <w:num w:numId="92">
    <w:abstractNumId w:val="81"/>
  </w:num>
  <w:num w:numId="93">
    <w:abstractNumId w:val="46"/>
  </w:num>
  <w:num w:numId="94">
    <w:abstractNumId w:val="153"/>
  </w:num>
  <w:num w:numId="95">
    <w:abstractNumId w:val="30"/>
  </w:num>
  <w:num w:numId="96">
    <w:abstractNumId w:val="47"/>
  </w:num>
  <w:num w:numId="97">
    <w:abstractNumId w:val="137"/>
  </w:num>
  <w:num w:numId="98">
    <w:abstractNumId w:val="107"/>
  </w:num>
  <w:num w:numId="99">
    <w:abstractNumId w:val="10"/>
  </w:num>
  <w:num w:numId="100">
    <w:abstractNumId w:val="34"/>
  </w:num>
  <w:num w:numId="101">
    <w:abstractNumId w:val="42"/>
  </w:num>
  <w:num w:numId="102">
    <w:abstractNumId w:val="127"/>
  </w:num>
  <w:num w:numId="103">
    <w:abstractNumId w:val="102"/>
  </w:num>
  <w:num w:numId="104">
    <w:abstractNumId w:val="130"/>
  </w:num>
  <w:num w:numId="105">
    <w:abstractNumId w:val="5"/>
  </w:num>
  <w:num w:numId="106">
    <w:abstractNumId w:val="27"/>
  </w:num>
  <w:num w:numId="107">
    <w:abstractNumId w:val="53"/>
  </w:num>
  <w:num w:numId="108">
    <w:abstractNumId w:val="152"/>
  </w:num>
  <w:num w:numId="109">
    <w:abstractNumId w:val="58"/>
  </w:num>
  <w:num w:numId="110">
    <w:abstractNumId w:val="154"/>
  </w:num>
  <w:num w:numId="111">
    <w:abstractNumId w:val="69"/>
  </w:num>
  <w:num w:numId="112">
    <w:abstractNumId w:val="50"/>
  </w:num>
  <w:num w:numId="113">
    <w:abstractNumId w:val="26"/>
  </w:num>
  <w:num w:numId="114">
    <w:abstractNumId w:val="45"/>
  </w:num>
  <w:num w:numId="115">
    <w:abstractNumId w:val="13"/>
  </w:num>
  <w:num w:numId="1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5"/>
  </w:num>
  <w:num w:numId="121">
    <w:abstractNumId w:val="44"/>
  </w:num>
  <w:num w:numId="122">
    <w:abstractNumId w:val="36"/>
    <w:lvlOverride w:ilvl="0">
      <w:startOverride w:val="1"/>
    </w:lvlOverride>
    <w:lvlOverride w:ilvl="1"/>
    <w:lvlOverride w:ilvl="2"/>
    <w:lvlOverride w:ilvl="3"/>
    <w:lvlOverride w:ilvl="4"/>
    <w:lvlOverride w:ilvl="5"/>
    <w:lvlOverride w:ilvl="6"/>
    <w:lvlOverride w:ilvl="7"/>
    <w:lvlOverride w:ilvl="8"/>
  </w:num>
  <w:num w:numId="123">
    <w:abstractNumId w:val="62"/>
  </w:num>
  <w:num w:numId="124">
    <w:abstractNumId w:val="125"/>
  </w:num>
  <w:num w:numId="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1"/>
  </w:num>
  <w:num w:numId="1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6"/>
  </w:num>
  <w:num w:numId="1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3"/>
  </w:num>
  <w:num w:numId="134">
    <w:abstractNumId w:val="118"/>
  </w:num>
  <w:num w:numId="135">
    <w:abstractNumId w:val="25"/>
  </w:num>
  <w:num w:numId="136">
    <w:abstractNumId w:val="101"/>
  </w:num>
  <w:num w:numId="137">
    <w:abstractNumId w:val="115"/>
  </w:num>
  <w:num w:numId="138">
    <w:abstractNumId w:val="157"/>
  </w:num>
  <w:num w:numId="139">
    <w:abstractNumId w:val="92"/>
  </w:num>
  <w:num w:numId="140">
    <w:abstractNumId w:val="86"/>
  </w:num>
  <w:num w:numId="141">
    <w:abstractNumId w:val="136"/>
  </w:num>
  <w:num w:numId="142">
    <w:abstractNumId w:val="68"/>
  </w:num>
  <w:num w:numId="143">
    <w:abstractNumId w:val="51"/>
  </w:num>
  <w:num w:numId="144">
    <w:abstractNumId w:val="98"/>
  </w:num>
  <w:num w:numId="145">
    <w:abstractNumId w:val="126"/>
  </w:num>
  <w:num w:numId="1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41"/>
  </w:num>
  <w:num w:numId="149">
    <w:abstractNumId w:val="111"/>
  </w:num>
  <w:num w:numId="150">
    <w:abstractNumId w:val="38"/>
  </w:num>
  <w:num w:numId="151">
    <w:abstractNumId w:val="4"/>
  </w:num>
  <w:num w:numId="152">
    <w:abstractNumId w:val="28"/>
  </w:num>
  <w:num w:numId="1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9"/>
  </w:num>
  <w:num w:numId="157">
    <w:abstractNumId w:val="106"/>
  </w:num>
  <w:num w:numId="158">
    <w:abstractNumId w:val="54"/>
  </w:num>
  <w:num w:numId="159">
    <w:abstractNumId w:val="2"/>
  </w:num>
  <w:num w:numId="160">
    <w:abstractNumId w:val="70"/>
  </w:num>
  <w:num w:numId="161">
    <w:abstractNumId w:val="6"/>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9506"/>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1F8D"/>
    <w:rsid w:val="0009406A"/>
    <w:rsid w:val="0009451E"/>
    <w:rsid w:val="0009548A"/>
    <w:rsid w:val="0009577D"/>
    <w:rsid w:val="00096652"/>
    <w:rsid w:val="0009728C"/>
    <w:rsid w:val="00097710"/>
    <w:rsid w:val="00097B4E"/>
    <w:rsid w:val="000A0BEE"/>
    <w:rsid w:val="000A139B"/>
    <w:rsid w:val="000A15B1"/>
    <w:rsid w:val="000A2B7D"/>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017"/>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4568"/>
    <w:rsid w:val="002B552C"/>
    <w:rsid w:val="002B64F2"/>
    <w:rsid w:val="002B69AF"/>
    <w:rsid w:val="002B7BEE"/>
    <w:rsid w:val="002B7F09"/>
    <w:rsid w:val="002B7F3E"/>
    <w:rsid w:val="002C02EF"/>
    <w:rsid w:val="002C1014"/>
    <w:rsid w:val="002C136D"/>
    <w:rsid w:val="002C240A"/>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30FE6"/>
    <w:rsid w:val="003312EC"/>
    <w:rsid w:val="003326BD"/>
    <w:rsid w:val="00333102"/>
    <w:rsid w:val="00335587"/>
    <w:rsid w:val="0033565F"/>
    <w:rsid w:val="0033567A"/>
    <w:rsid w:val="00335760"/>
    <w:rsid w:val="00335E98"/>
    <w:rsid w:val="003362BE"/>
    <w:rsid w:val="00336301"/>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1968"/>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1B1D"/>
    <w:rsid w:val="003928A0"/>
    <w:rsid w:val="00393277"/>
    <w:rsid w:val="00393FD7"/>
    <w:rsid w:val="003951C9"/>
    <w:rsid w:val="00396078"/>
    <w:rsid w:val="003965A0"/>
    <w:rsid w:val="0039741A"/>
    <w:rsid w:val="003A0002"/>
    <w:rsid w:val="003A0AA2"/>
    <w:rsid w:val="003A0D03"/>
    <w:rsid w:val="003A318B"/>
    <w:rsid w:val="003A4369"/>
    <w:rsid w:val="003A45A4"/>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3E19"/>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09B"/>
    <w:rsid w:val="00476469"/>
    <w:rsid w:val="00477742"/>
    <w:rsid w:val="00477B66"/>
    <w:rsid w:val="004804D5"/>
    <w:rsid w:val="0048077D"/>
    <w:rsid w:val="00480E6C"/>
    <w:rsid w:val="00481C63"/>
    <w:rsid w:val="004831FC"/>
    <w:rsid w:val="004850C2"/>
    <w:rsid w:val="00486126"/>
    <w:rsid w:val="004862F8"/>
    <w:rsid w:val="0048673A"/>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F89"/>
    <w:rsid w:val="004C04B2"/>
    <w:rsid w:val="004C0749"/>
    <w:rsid w:val="004C1AA3"/>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89B"/>
    <w:rsid w:val="004F0C99"/>
    <w:rsid w:val="004F19E6"/>
    <w:rsid w:val="004F2E3A"/>
    <w:rsid w:val="004F3ACA"/>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0B0"/>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53"/>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024"/>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222"/>
    <w:rsid w:val="005E18C7"/>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B3B"/>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5388"/>
    <w:rsid w:val="006B0E5A"/>
    <w:rsid w:val="006B13FC"/>
    <w:rsid w:val="006B14AB"/>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4B"/>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5AA"/>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16"/>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7EC"/>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4846"/>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800"/>
    <w:rsid w:val="00860A3C"/>
    <w:rsid w:val="00860E04"/>
    <w:rsid w:val="00860E92"/>
    <w:rsid w:val="008615C0"/>
    <w:rsid w:val="008622A5"/>
    <w:rsid w:val="0086278B"/>
    <w:rsid w:val="00864143"/>
    <w:rsid w:val="008647C4"/>
    <w:rsid w:val="00865262"/>
    <w:rsid w:val="008663FF"/>
    <w:rsid w:val="0086647D"/>
    <w:rsid w:val="00872905"/>
    <w:rsid w:val="00872F90"/>
    <w:rsid w:val="00873BAA"/>
    <w:rsid w:val="00877000"/>
    <w:rsid w:val="008803D8"/>
    <w:rsid w:val="00881B18"/>
    <w:rsid w:val="00883258"/>
    <w:rsid w:val="008834F9"/>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E3F"/>
    <w:rsid w:val="00897084"/>
    <w:rsid w:val="00897163"/>
    <w:rsid w:val="0089738E"/>
    <w:rsid w:val="008A0426"/>
    <w:rsid w:val="008A198A"/>
    <w:rsid w:val="008A36CC"/>
    <w:rsid w:val="008A37E0"/>
    <w:rsid w:val="008A44CF"/>
    <w:rsid w:val="008A5C71"/>
    <w:rsid w:val="008A6B2C"/>
    <w:rsid w:val="008A6B8D"/>
    <w:rsid w:val="008A6C4C"/>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3EBC"/>
    <w:rsid w:val="008E4293"/>
    <w:rsid w:val="008E4464"/>
    <w:rsid w:val="008E5806"/>
    <w:rsid w:val="008E6F54"/>
    <w:rsid w:val="008E7F90"/>
    <w:rsid w:val="008F1464"/>
    <w:rsid w:val="008F1AB2"/>
    <w:rsid w:val="008F246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1719E"/>
    <w:rsid w:val="009202C1"/>
    <w:rsid w:val="0092073D"/>
    <w:rsid w:val="00920A2E"/>
    <w:rsid w:val="00920C65"/>
    <w:rsid w:val="00920F35"/>
    <w:rsid w:val="00921243"/>
    <w:rsid w:val="009212B7"/>
    <w:rsid w:val="00921BA7"/>
    <w:rsid w:val="009224BE"/>
    <w:rsid w:val="009224C7"/>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AA0"/>
    <w:rsid w:val="00954AD6"/>
    <w:rsid w:val="00955AAD"/>
    <w:rsid w:val="00956089"/>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71FD"/>
    <w:rsid w:val="009C7587"/>
    <w:rsid w:val="009D235D"/>
    <w:rsid w:val="009D379C"/>
    <w:rsid w:val="009D43A1"/>
    <w:rsid w:val="009D4B7D"/>
    <w:rsid w:val="009D64ED"/>
    <w:rsid w:val="009D71B3"/>
    <w:rsid w:val="009D77FB"/>
    <w:rsid w:val="009E03C2"/>
    <w:rsid w:val="009E0BCE"/>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1A1"/>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413"/>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148F"/>
    <w:rsid w:val="00AA33B0"/>
    <w:rsid w:val="00AA4C48"/>
    <w:rsid w:val="00AA4CA8"/>
    <w:rsid w:val="00AA6366"/>
    <w:rsid w:val="00AA7692"/>
    <w:rsid w:val="00AA7AEC"/>
    <w:rsid w:val="00AA7C02"/>
    <w:rsid w:val="00AA7E1D"/>
    <w:rsid w:val="00AB16AA"/>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AF7778"/>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595"/>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56EA"/>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552"/>
    <w:rsid w:val="00B87A0A"/>
    <w:rsid w:val="00B87BA6"/>
    <w:rsid w:val="00B87D89"/>
    <w:rsid w:val="00B90094"/>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2CF"/>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4A0"/>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007"/>
    <w:rsid w:val="00C66106"/>
    <w:rsid w:val="00C66665"/>
    <w:rsid w:val="00C673B7"/>
    <w:rsid w:val="00C702C1"/>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1C04"/>
    <w:rsid w:val="00D131D3"/>
    <w:rsid w:val="00D15A06"/>
    <w:rsid w:val="00D1610B"/>
    <w:rsid w:val="00D16291"/>
    <w:rsid w:val="00D1729F"/>
    <w:rsid w:val="00D20A69"/>
    <w:rsid w:val="00D212BF"/>
    <w:rsid w:val="00D21B9F"/>
    <w:rsid w:val="00D21E92"/>
    <w:rsid w:val="00D22E73"/>
    <w:rsid w:val="00D2596F"/>
    <w:rsid w:val="00D265EC"/>
    <w:rsid w:val="00D26E00"/>
    <w:rsid w:val="00D27FC0"/>
    <w:rsid w:val="00D30292"/>
    <w:rsid w:val="00D30514"/>
    <w:rsid w:val="00D30765"/>
    <w:rsid w:val="00D3122D"/>
    <w:rsid w:val="00D316A5"/>
    <w:rsid w:val="00D328C7"/>
    <w:rsid w:val="00D3300C"/>
    <w:rsid w:val="00D33941"/>
    <w:rsid w:val="00D341F8"/>
    <w:rsid w:val="00D34C84"/>
    <w:rsid w:val="00D35454"/>
    <w:rsid w:val="00D35E9C"/>
    <w:rsid w:val="00D36D00"/>
    <w:rsid w:val="00D37624"/>
    <w:rsid w:val="00D40089"/>
    <w:rsid w:val="00D40481"/>
    <w:rsid w:val="00D4235C"/>
    <w:rsid w:val="00D42A37"/>
    <w:rsid w:val="00D43954"/>
    <w:rsid w:val="00D4467F"/>
    <w:rsid w:val="00D45931"/>
    <w:rsid w:val="00D4621F"/>
    <w:rsid w:val="00D46DEF"/>
    <w:rsid w:val="00D476B9"/>
    <w:rsid w:val="00D47D4B"/>
    <w:rsid w:val="00D50052"/>
    <w:rsid w:val="00D52029"/>
    <w:rsid w:val="00D52116"/>
    <w:rsid w:val="00D533D3"/>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2A64"/>
    <w:rsid w:val="00D86226"/>
    <w:rsid w:val="00D86E05"/>
    <w:rsid w:val="00D876B9"/>
    <w:rsid w:val="00D87DC9"/>
    <w:rsid w:val="00D91043"/>
    <w:rsid w:val="00D9110F"/>
    <w:rsid w:val="00D9157C"/>
    <w:rsid w:val="00D915A9"/>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AF3"/>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42E"/>
    <w:rsid w:val="00E55EDD"/>
    <w:rsid w:val="00E5626C"/>
    <w:rsid w:val="00E57C3D"/>
    <w:rsid w:val="00E602B5"/>
    <w:rsid w:val="00E61D49"/>
    <w:rsid w:val="00E630D7"/>
    <w:rsid w:val="00E63615"/>
    <w:rsid w:val="00E65C3C"/>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155"/>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D6FC6"/>
    <w:rsid w:val="00EE1A5D"/>
    <w:rsid w:val="00EE1D91"/>
    <w:rsid w:val="00EE2022"/>
    <w:rsid w:val="00EE2820"/>
    <w:rsid w:val="00EE3612"/>
    <w:rsid w:val="00EE3683"/>
    <w:rsid w:val="00EE39C6"/>
    <w:rsid w:val="00EE467F"/>
    <w:rsid w:val="00EE4B7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4B7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3AD"/>
    <w:rsid w:val="00F50BCF"/>
    <w:rsid w:val="00F514CB"/>
    <w:rsid w:val="00F532BD"/>
    <w:rsid w:val="00F5352D"/>
    <w:rsid w:val="00F546F5"/>
    <w:rsid w:val="00F55BB4"/>
    <w:rsid w:val="00F55FD6"/>
    <w:rsid w:val="00F564C6"/>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CFA"/>
    <w:rsid w:val="00FA2713"/>
    <w:rsid w:val="00FA379E"/>
    <w:rsid w:val="00FA4045"/>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1438</TotalTime>
  <Pages>101</Pages>
  <Words>38878</Words>
  <Characters>213833</Characters>
  <Application>Microsoft Office Word</Application>
  <DocSecurity>0</DocSecurity>
  <Lines>1781</Lines>
  <Paragraphs>504</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252207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87</cp:revision>
  <cp:lastPrinted>2025-07-10T07:39:00Z</cp:lastPrinted>
  <dcterms:created xsi:type="dcterms:W3CDTF">2016-01-07T12:30:00Z</dcterms:created>
  <dcterms:modified xsi:type="dcterms:W3CDTF">2025-07-10T07:39:00Z</dcterms:modified>
</cp:coreProperties>
</file>